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SimSun" w:cs="Times New Roman"/>
          <w:b/>
          <w:szCs w:val="24"/>
        </w:rPr>
      </w:pP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КАЛИНИНГРАДСКАЯ ОБЛАСТЬ</w:t>
      </w: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МУНИЦИПАЛЬНОЕ ОБРАЗОВАНИЕ</w:t>
      </w: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«СЛАВСКИЙ ГОРОДСКОЙ ОКРУГ» </w:t>
      </w: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ОКРУЖНОЙ СОВЕТ ДЕПУТАТОВ</w:t>
      </w:r>
    </w:p>
    <w:p w:rsidR="007726BB" w:rsidRPr="00BC679A" w:rsidRDefault="007726BB" w:rsidP="007726BB">
      <w:pPr>
        <w:widowControl w:val="0"/>
        <w:suppressAutoHyphens/>
        <w:autoSpaceDN w:val="0"/>
        <w:spacing w:after="200" w:line="276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(6 созыв)</w:t>
      </w:r>
    </w:p>
    <w:p w:rsidR="007726BB" w:rsidRPr="00BC679A" w:rsidRDefault="007726BB" w:rsidP="007726BB">
      <w:pPr>
        <w:widowControl w:val="0"/>
        <w:suppressAutoHyphens/>
        <w:autoSpaceDN w:val="0"/>
        <w:ind w:right="23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7726BB" w:rsidRPr="00BC679A" w:rsidRDefault="007726BB" w:rsidP="007726BB">
      <w:pPr>
        <w:widowControl w:val="0"/>
        <w:suppressAutoHyphens/>
        <w:autoSpaceDN w:val="0"/>
        <w:ind w:right="23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26 мая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2021 г.                                                           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       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Pr="00BC679A"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г. Славск</w:t>
      </w:r>
    </w:p>
    <w:p w:rsidR="007726BB" w:rsidRPr="00BC679A" w:rsidRDefault="007726BB" w:rsidP="007726BB">
      <w:pPr>
        <w:widowControl w:val="0"/>
        <w:suppressAutoHyphens/>
        <w:autoSpaceDN w:val="0"/>
        <w:spacing w:after="200" w:line="276" w:lineRule="auto"/>
        <w:jc w:val="left"/>
        <w:rPr>
          <w:rFonts w:eastAsia="Times New Roman" w:cs="Times New Roman"/>
          <w:szCs w:val="24"/>
          <w:lang w:eastAsia="ar-SA"/>
        </w:rPr>
      </w:pPr>
    </w:p>
    <w:p w:rsidR="007726BB" w:rsidRPr="00BC679A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>РЕШЕНИЕ</w:t>
      </w:r>
    </w:p>
    <w:p w:rsidR="007726BB" w:rsidRDefault="007726BB" w:rsidP="007726BB">
      <w:pPr>
        <w:widowControl w:val="0"/>
        <w:suppressAutoHyphens/>
        <w:autoSpaceDN w:val="0"/>
        <w:jc w:val="center"/>
        <w:rPr>
          <w:rFonts w:eastAsia="Times New Roman" w:cs="Times New Roman"/>
          <w:b/>
          <w:szCs w:val="24"/>
          <w:lang w:eastAsia="ar-SA"/>
        </w:rPr>
      </w:pPr>
      <w:r w:rsidRPr="00BC679A">
        <w:rPr>
          <w:rFonts w:eastAsia="Times New Roman" w:cs="Times New Roman"/>
          <w:b/>
          <w:szCs w:val="24"/>
          <w:lang w:eastAsia="ar-SA"/>
        </w:rPr>
        <w:t xml:space="preserve">№ </w:t>
      </w:r>
      <w:r>
        <w:rPr>
          <w:rFonts w:eastAsia="Times New Roman" w:cs="Times New Roman"/>
          <w:b/>
          <w:szCs w:val="24"/>
          <w:lang w:eastAsia="ar-SA"/>
        </w:rPr>
        <w:t>25</w:t>
      </w:r>
    </w:p>
    <w:p w:rsidR="007726BB" w:rsidRDefault="007726BB" w:rsidP="007726BB">
      <w:pPr>
        <w:ind w:left="426"/>
        <w:jc w:val="both"/>
      </w:pPr>
    </w:p>
    <w:p w:rsidR="007726BB" w:rsidRPr="006E3D7E" w:rsidRDefault="007726BB" w:rsidP="007726BB">
      <w:pPr>
        <w:jc w:val="center"/>
        <w:rPr>
          <w:b/>
        </w:rPr>
      </w:pPr>
      <w:r w:rsidRPr="006E3D7E">
        <w:rPr>
          <w:b/>
        </w:rPr>
        <w:t xml:space="preserve">Информация администрации Славского городского округа </w:t>
      </w:r>
      <w:bookmarkStart w:id="0" w:name="_Hlk72402459"/>
      <w:r w:rsidRPr="006E3D7E">
        <w:rPr>
          <w:b/>
        </w:rPr>
        <w:t>об организации отдыха, оздоровления и занятости детей в летний период времени 2021 г</w:t>
      </w:r>
      <w:r>
        <w:rPr>
          <w:b/>
        </w:rPr>
        <w:t>ода</w:t>
      </w:r>
      <w:bookmarkEnd w:id="0"/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firstLine="709"/>
        <w:jc w:val="both"/>
      </w:pPr>
      <w:r>
        <w:t xml:space="preserve">Заслушав информацию администрации Славского городского округа </w:t>
      </w:r>
      <w:r w:rsidRPr="00A15A29">
        <w:t>об организации отдыха, оздоровления и занятости детей в летний период времени 2021 года</w:t>
      </w:r>
      <w:r>
        <w:t xml:space="preserve">, окружной Совет депутатов муниципального образования «Славский городской округ» </w:t>
      </w:r>
    </w:p>
    <w:p w:rsidR="007726BB" w:rsidRDefault="007726BB" w:rsidP="007726BB">
      <w:pPr>
        <w:ind w:left="426"/>
        <w:jc w:val="both"/>
      </w:pPr>
    </w:p>
    <w:p w:rsidR="007726BB" w:rsidRPr="00A15A29" w:rsidRDefault="007726BB" w:rsidP="007726BB">
      <w:pPr>
        <w:jc w:val="center"/>
        <w:rPr>
          <w:b/>
        </w:rPr>
      </w:pPr>
      <w:r w:rsidRPr="00A15A29">
        <w:rPr>
          <w:b/>
        </w:rPr>
        <w:t>РЕШИЛ:</w:t>
      </w:r>
    </w:p>
    <w:p w:rsidR="007726BB" w:rsidRPr="00A15A29" w:rsidRDefault="007726BB" w:rsidP="007726BB">
      <w:pPr>
        <w:ind w:left="426"/>
        <w:jc w:val="center"/>
        <w:rPr>
          <w:b/>
        </w:rPr>
      </w:pPr>
    </w:p>
    <w:p w:rsidR="007726BB" w:rsidRDefault="007726BB" w:rsidP="007726BB">
      <w:pPr>
        <w:ind w:left="709" w:hanging="283"/>
        <w:jc w:val="both"/>
      </w:pPr>
      <w:r>
        <w:t>1.</w:t>
      </w:r>
      <w:r>
        <w:tab/>
        <w:t xml:space="preserve">Информацию администрации муниципального образования «Славский городской округ» </w:t>
      </w:r>
      <w:r w:rsidRPr="00A15A29">
        <w:t>об организации отдыха, оздоровления и занятости детей в летний период времени 2021 года</w:t>
      </w:r>
      <w:r>
        <w:t xml:space="preserve"> принять к сведению.</w:t>
      </w: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709" w:hanging="283"/>
        <w:jc w:val="both"/>
      </w:pPr>
      <w:r>
        <w:t>2.</w:t>
      </w:r>
      <w:r>
        <w:tab/>
        <w:t>Решение вступает в силу с момента подписания и подлежит размещению на сайте slavsksovet.ru.</w:t>
      </w: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  <w:r>
        <w:t xml:space="preserve">Глава МО «Славский городской </w:t>
      </w:r>
      <w:proofErr w:type="gramStart"/>
      <w:r>
        <w:t xml:space="preserve">округ»   </w:t>
      </w:r>
      <w:proofErr w:type="gramEnd"/>
      <w:r>
        <w:t xml:space="preserve">                                                                       Е.А. Матвеева</w:t>
      </w: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7726BB" w:rsidRDefault="007726BB" w:rsidP="007726BB">
      <w:pPr>
        <w:ind w:left="426"/>
        <w:jc w:val="both"/>
      </w:pPr>
    </w:p>
    <w:p w:rsidR="00170B1F" w:rsidRPr="000A22E4" w:rsidRDefault="00170B1F" w:rsidP="00170B1F">
      <w:pPr>
        <w:tabs>
          <w:tab w:val="left" w:pos="0"/>
        </w:tabs>
        <w:jc w:val="both"/>
        <w:rPr>
          <w:rFonts w:eastAsia="Times New Roman" w:cs="Times New Roman"/>
          <w:szCs w:val="24"/>
        </w:rPr>
      </w:pPr>
      <w:bookmarkStart w:id="1" w:name="_Hlk72997669"/>
    </w:p>
    <w:p w:rsidR="00170B1F" w:rsidRPr="000A22E4" w:rsidRDefault="00170B1F" w:rsidP="00170B1F">
      <w:pPr>
        <w:tabs>
          <w:tab w:val="left" w:pos="0"/>
        </w:tabs>
        <w:jc w:val="center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b/>
          <w:szCs w:val="24"/>
        </w:rPr>
        <w:t>Информация о готовности к проведению летней оздоровительной кампании на территории Калининградской области в 2021 году.</w:t>
      </w:r>
    </w:p>
    <w:p w:rsidR="00170B1F" w:rsidRPr="000A22E4" w:rsidRDefault="00170B1F" w:rsidP="00170B1F">
      <w:pPr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170B1F" w:rsidRPr="000A22E4" w:rsidRDefault="00170B1F" w:rsidP="00170B1F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>В 2021 году в реестр организаций отдыха и оздоровления детей Калининградской области включены 4 общеобразовательных организации МО «Славский городской округ». МБОУ «Большаковская СОШ» имеет две площадки для лагерей в п. Большаково и п. Охотное. Всего на территории округа в каникулярное время будет функционировать 5 пришкольных лагерей. МБОУ «Тимирязевская СОШ» в текущем году исключена из реестра ввиду проведения капитального ремонта кровли здания.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 xml:space="preserve">Общеобразовательными организациями сформированы нормативно-правовые документы. Заключены договоры на </w:t>
      </w:r>
      <w:r w:rsidRPr="000A22E4">
        <w:rPr>
          <w:szCs w:val="24"/>
        </w:rPr>
        <w:t>медицинское обслуживание детей в летнем оздоровительном учреждении с ГБУЗ «Славская ЦРБ</w:t>
      </w:r>
      <w:r w:rsidRPr="000A22E4">
        <w:rPr>
          <w:rFonts w:cs="Times New Roman"/>
          <w:szCs w:val="24"/>
        </w:rPr>
        <w:t>»</w:t>
      </w:r>
      <w:r w:rsidRPr="000A22E4">
        <w:rPr>
          <w:rFonts w:eastAsia="Times New Roman" w:cs="Times New Roman"/>
          <w:szCs w:val="24"/>
        </w:rPr>
        <w:t xml:space="preserve">. Все организации, на базе которых будут функционировать лагеря </w:t>
      </w:r>
      <w:r w:rsidRPr="000A22E4">
        <w:rPr>
          <w:rFonts w:cs="Times New Roman"/>
          <w:szCs w:val="24"/>
        </w:rPr>
        <w:t>заключили соглашение о намерениях по заключению договора на оказание услуг по организации питания детей в летнем лагере с дневным пребыванием с ООО «Ланч», 1 лагерь (МБОУ «Большаковская СОШ» п. Охотное) заключил договор с ЗАО «Побединское» на питание.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 xml:space="preserve">Все 4 общеобразовательных организации получили результаты санитарно-эпидемиологических экспертиз, на основании которых подали заявление на выдачу заключений о соответствии учреждениями государственным санитарно-эпидемиологическим правилам и нормативам.           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>Общеобразовательными организациями заключены договоры с ООО «ДЕЗ-А-СЕРВИС» о проведении акарицидных обработок и дератизации в 2021 году территорий учреждений и площадок летних лагерей. В соответствии с заключёнными договорами в марте 2021 года акарицидные обработки были проведены. 01 и 02 апреля 2021 года во всех организациях проведён контроль качества обработок, клещи не обнаружены.</w:t>
      </w:r>
    </w:p>
    <w:p w:rsidR="00170B1F" w:rsidRPr="000A22E4" w:rsidRDefault="00170B1F" w:rsidP="00170B1F">
      <w:pPr>
        <w:ind w:firstLine="709"/>
        <w:jc w:val="both"/>
        <w:outlineLvl w:val="0"/>
        <w:rPr>
          <w:rFonts w:eastAsia="Times New Roman" w:cs="Times New Roman"/>
          <w:bCs/>
          <w:kern w:val="36"/>
          <w:szCs w:val="24"/>
        </w:rPr>
      </w:pPr>
      <w:r w:rsidRPr="000A22E4">
        <w:rPr>
          <w:rFonts w:eastAsia="Times New Roman" w:cs="Times New Roman"/>
          <w:bCs/>
          <w:kern w:val="36"/>
          <w:szCs w:val="24"/>
        </w:rPr>
        <w:t xml:space="preserve">В МО «Славский городской округ» летняя кампания стартует с 01 июня 2021 года, которая в этом году осуществляется </w:t>
      </w:r>
      <w:r w:rsidRPr="000A22E4">
        <w:rPr>
          <w:rFonts w:eastAsia="Times New Roman" w:cs="Times New Roman"/>
          <w:szCs w:val="24"/>
        </w:rPr>
        <w:t xml:space="preserve">с учётом </w:t>
      </w:r>
      <w:r w:rsidRPr="000A22E4">
        <w:rPr>
          <w:szCs w:val="24"/>
        </w:rPr>
        <w:t>рекомендаций</w:t>
      </w:r>
      <w:r w:rsidRPr="000A22E4">
        <w:rPr>
          <w:rFonts w:eastAsia="Times New Roman" w:cs="Times New Roman"/>
          <w:szCs w:val="24"/>
        </w:rPr>
        <w:t xml:space="preserve"> по организации работы организаций отдыха детей и их оздоровления в условиях сохранения рисков распространения </w:t>
      </w:r>
      <w:r w:rsidRPr="000A22E4">
        <w:rPr>
          <w:rFonts w:eastAsia="Times New Roman" w:cs="Times New Roman"/>
          <w:szCs w:val="24"/>
          <w:lang w:val="en-US"/>
        </w:rPr>
        <w:t>COVID</w:t>
      </w:r>
      <w:r w:rsidRPr="000A22E4">
        <w:rPr>
          <w:rFonts w:eastAsia="Times New Roman" w:cs="Times New Roman"/>
          <w:szCs w:val="24"/>
        </w:rPr>
        <w:t>-19 МР 3.1/2.4.0185-20, утверждённых Управлением Роспотребнадзора Российской Федерации 25 мая 2020 года</w:t>
      </w:r>
      <w:r w:rsidRPr="000A22E4">
        <w:rPr>
          <w:szCs w:val="24"/>
        </w:rPr>
        <w:t>.</w:t>
      </w:r>
      <w:r w:rsidRPr="000A22E4">
        <w:rPr>
          <w:rFonts w:eastAsia="Times New Roman" w:cs="Times New Roman"/>
          <w:bCs/>
          <w:kern w:val="36"/>
          <w:szCs w:val="24"/>
        </w:rPr>
        <w:t xml:space="preserve"> 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cs="Times New Roman"/>
          <w:szCs w:val="24"/>
          <w:shd w:val="clear" w:color="auto" w:fill="FFFFFF"/>
        </w:rPr>
        <w:t xml:space="preserve">В текущем году, </w:t>
      </w:r>
      <w:r w:rsidRPr="000A22E4">
        <w:rPr>
          <w:rFonts w:eastAsia="Times New Roman" w:cs="Times New Roman"/>
          <w:szCs w:val="24"/>
        </w:rPr>
        <w:t xml:space="preserve">на основании решения межведомственной комиссии по вопросам организации отдыха и оздоровления детей Калининградской области от 18 февраля 2021 года, продолжительность летних оздоровительных смен </w:t>
      </w:r>
      <w:r w:rsidRPr="000A22E4">
        <w:rPr>
          <w:rFonts w:cs="Times New Roman"/>
          <w:szCs w:val="24"/>
          <w:shd w:val="clear" w:color="auto" w:fill="FFFFFF"/>
        </w:rPr>
        <w:t>21 день.</w:t>
      </w:r>
      <w:r w:rsidRPr="000A22E4">
        <w:rPr>
          <w:rFonts w:eastAsia="Times New Roman" w:cs="Times New Roman"/>
          <w:bCs/>
          <w:kern w:val="36"/>
          <w:szCs w:val="24"/>
        </w:rPr>
        <w:t xml:space="preserve"> В Славском городском округе летняя кампания будет проходить в 3 смены. В связи с проведением капитального ремонта помещений спортивного зала в МБОУ «Прохладненская ООШ» лагерь будет функционировать только в 3 смену. В Славской школе лагерь будет в 1 и в 3 смены работать. Ясновская и Большаковская школы работают в 1 и 2 смены.</w:t>
      </w:r>
    </w:p>
    <w:p w:rsidR="00170B1F" w:rsidRPr="000A22E4" w:rsidRDefault="00170B1F" w:rsidP="00170B1F">
      <w:pPr>
        <w:ind w:firstLine="709"/>
        <w:jc w:val="both"/>
        <w:rPr>
          <w:rFonts w:cs="Times New Roman"/>
          <w:szCs w:val="24"/>
        </w:rPr>
      </w:pPr>
      <w:r w:rsidRPr="000A22E4">
        <w:rPr>
          <w:rFonts w:eastAsia="Times New Roman" w:cs="Times New Roman"/>
          <w:szCs w:val="24"/>
        </w:rPr>
        <w:t>Согласно соглашению с Министе</w:t>
      </w:r>
      <w:bookmarkStart w:id="2" w:name="_GoBack"/>
      <w:bookmarkEnd w:id="2"/>
      <w:r w:rsidRPr="000A22E4">
        <w:rPr>
          <w:rFonts w:eastAsia="Times New Roman" w:cs="Times New Roman"/>
          <w:szCs w:val="24"/>
        </w:rPr>
        <w:t xml:space="preserve">рством образования Калининградской области </w:t>
      </w:r>
      <w:r w:rsidRPr="000A22E4">
        <w:rPr>
          <w:rFonts w:eastAsia="Times New Roman" w:cs="Times New Roman"/>
          <w:spacing w:val="-1"/>
          <w:kern w:val="65535"/>
          <w:position w:val="-1"/>
          <w:szCs w:val="24"/>
        </w:rPr>
        <w:t>о предоставлении субвенции</w:t>
      </w:r>
      <w:r w:rsidRPr="000A22E4">
        <w:rPr>
          <w:rFonts w:eastAsia="Calibri" w:cs="Times New Roman"/>
          <w:szCs w:val="24"/>
        </w:rPr>
        <w:t xml:space="preserve"> из областного бюджета местному бюджету</w:t>
      </w:r>
      <w:r w:rsidRPr="000A22E4">
        <w:rPr>
          <w:rFonts w:ascii="Arial" w:eastAsia="Calibri" w:hAnsi="Arial" w:cs="Arial"/>
          <w:szCs w:val="24"/>
        </w:rPr>
        <w:t xml:space="preserve"> </w:t>
      </w:r>
      <w:r w:rsidRPr="000A22E4">
        <w:rPr>
          <w:rFonts w:eastAsia="Times New Roman" w:cs="Times New Roman"/>
          <w:szCs w:val="24"/>
        </w:rPr>
        <w:t xml:space="preserve">на проведение летней кампании выделено 1 894 200 рублей для оздоровления 550 детей. Однако, для достижения охвата не ниже показателей 2020 года, администрацией МО «Славский городской округ» 04 марта 2021 года было написано письмо в адрес Министерства образования о выделении дополнительных средств в размере </w:t>
      </w:r>
      <w:r w:rsidRPr="000A22E4">
        <w:rPr>
          <w:rFonts w:cs="Times New Roman"/>
          <w:szCs w:val="24"/>
        </w:rPr>
        <w:t xml:space="preserve">901 983,6 руб. Данные финансовые средства будут выделены муниципалитету на проведение 3 смены, когда будут освоены 1 894 200 руб. 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cs="Times New Roman"/>
          <w:szCs w:val="24"/>
        </w:rPr>
        <w:t xml:space="preserve">Правительством Калининградской области 24.05.2021 года выделены денежные средства из резервного фонда в целях обеспечения в лагерях санитарно – противоэпидемических мероприятий в размере 96 738 рублей. На проведение ПЦР – тестов сотрудников, которые будут задействованы в лагерях, будет выделено дополнительно 82 653 рубля. </w:t>
      </w:r>
      <w:r w:rsidRPr="000A22E4">
        <w:rPr>
          <w:rFonts w:eastAsia="Times New Roman" w:cs="Times New Roman"/>
          <w:szCs w:val="24"/>
        </w:rPr>
        <w:t xml:space="preserve">Из средств местного бюджета по </w:t>
      </w:r>
      <w:r w:rsidRPr="000A22E4">
        <w:rPr>
          <w:szCs w:val="24"/>
        </w:rPr>
        <w:t>основному мероприятию «</w:t>
      </w:r>
      <w:r w:rsidRPr="000A22E4">
        <w:rPr>
          <w:bCs/>
          <w:szCs w:val="24"/>
        </w:rPr>
        <w:t xml:space="preserve">Организация отдыха, оздоровления и занятости детей в МО «Славский городской округ» </w:t>
      </w:r>
      <w:r w:rsidRPr="000A22E4">
        <w:rPr>
          <w:szCs w:val="24"/>
        </w:rPr>
        <w:t xml:space="preserve">муниципальной программы «Социальная поддержка населения» муниципального образования «Славский городской округ» выделено 400 000 рублей. Данные средства идут на организацию и проведение лагерей с дневным пребыванием, организацию и проведение малозатратных лагерей, на подготовку к летней оздоровительной кампании (приобретение игр, </w:t>
      </w:r>
      <w:r w:rsidRPr="000A22E4">
        <w:rPr>
          <w:szCs w:val="24"/>
        </w:rPr>
        <w:lastRenderedPageBreak/>
        <w:t>канцтоваров, спортивного инвентаря), а также на подвоз детей из Тимирязевской школы, которые будут посещать лагерь Славской школы.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cs="Times New Roman"/>
          <w:szCs w:val="24"/>
        </w:rPr>
        <w:t>В конце августа 2021 года в МБУДО «Детская спортивная школа» будет проходить профильная смена малозатратной формы для несовершеннолетних, состоящих на профилактическом учёте с элементами наставничества. Наставниками будет выступать баскетбольная команда.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>При условии дополнительного финансирования, всего планируется в лагерях с дневным пребыванием в 1 смену охватить 430 ребёнка, во 2 смену- 130 детей, и в 3 смену- 265 детей, что в итоге составляет 825 детей (в 2020 году 820 детей). Малозатратной формой 370 детей.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>Сумма питания и страхования в текущем году составит 162,38 рублей в день из расчёта на одного ребёнка (где питание составляет 160 руб. и 2,38 на страхование) как и в прошлом году.</w:t>
      </w:r>
    </w:p>
    <w:p w:rsidR="00170B1F" w:rsidRPr="000A22E4" w:rsidRDefault="00170B1F" w:rsidP="00170B1F">
      <w:pPr>
        <w:ind w:firstLine="709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 xml:space="preserve">Особое внимание в летний период будет уделено детям «группы риска». Каждый ребёнок, состоящий на различных видах учёта, будет охвачен отдыхом и досугом. Занятость детей и подростков данной категории в летний период неоднократно рассматривалась на заседаниях комиссии по делам несовершеннолетних и защите их прав, совещаниях руководителей общеобразовательных организаций.   </w:t>
      </w:r>
    </w:p>
    <w:p w:rsidR="00170B1F" w:rsidRPr="000A22E4" w:rsidRDefault="00170B1F" w:rsidP="00170B1F">
      <w:pPr>
        <w:ind w:left="-62" w:firstLine="771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 xml:space="preserve">Советским отделом по содействию занятости в г. Славске ГКУ КО «ЦЗН Калининградской области» и отделом культуры, молодёжи, спорта и туризма администрации ведётся работа по организации временного трудоустройства несовершеннолетних в возрасте от 14 до 18 лет в каникулярное время, на что из местного бюджета выделено 150,0 тысяч рублей. </w:t>
      </w:r>
    </w:p>
    <w:p w:rsidR="00170B1F" w:rsidRPr="000A22E4" w:rsidRDefault="00170B1F" w:rsidP="00170B1F">
      <w:pPr>
        <w:ind w:left="-62" w:firstLine="770"/>
        <w:jc w:val="both"/>
        <w:rPr>
          <w:rFonts w:eastAsia="Times New Roman" w:cs="Times New Roman"/>
          <w:szCs w:val="24"/>
        </w:rPr>
      </w:pPr>
      <w:r w:rsidRPr="000A22E4">
        <w:rPr>
          <w:rFonts w:eastAsia="Times New Roman" w:cs="Times New Roman"/>
          <w:szCs w:val="24"/>
        </w:rPr>
        <w:t>На приобретение 70 путёвок и выплату компенсаций за приобретённые путёвки выделено 1 573 200 рублей, из них на путёвки 1 549 380 рублей, на выплату компенсаций 23 820 рублей.</w:t>
      </w:r>
    </w:p>
    <w:p w:rsidR="00170B1F" w:rsidRPr="000A22E4" w:rsidRDefault="00170B1F" w:rsidP="00170B1F">
      <w:pPr>
        <w:tabs>
          <w:tab w:val="left" w:pos="0"/>
        </w:tabs>
        <w:jc w:val="both"/>
        <w:rPr>
          <w:rFonts w:cs="Times New Roman"/>
          <w:szCs w:val="24"/>
        </w:rPr>
      </w:pPr>
    </w:p>
    <w:bookmarkEnd w:id="1"/>
    <w:p w:rsidR="00991401" w:rsidRPr="000A22E4" w:rsidRDefault="00991401" w:rsidP="00170B1F">
      <w:pPr>
        <w:ind w:left="426"/>
        <w:jc w:val="both"/>
        <w:rPr>
          <w:szCs w:val="24"/>
        </w:rPr>
      </w:pPr>
    </w:p>
    <w:sectPr w:rsidR="00991401" w:rsidRPr="000A22E4" w:rsidSect="007726B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BB"/>
    <w:rsid w:val="000A22E4"/>
    <w:rsid w:val="00170B1F"/>
    <w:rsid w:val="007726BB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A285-5FD4-4F5E-9A70-1A00640E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2021-05-28T08:51:00Z</cp:lastPrinted>
  <dcterms:created xsi:type="dcterms:W3CDTF">2021-05-26T12:13:00Z</dcterms:created>
  <dcterms:modified xsi:type="dcterms:W3CDTF">2021-05-28T08:52:00Z</dcterms:modified>
</cp:coreProperties>
</file>