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52" w:rsidRDefault="009A0752" w:rsidP="009A0752">
      <w:pPr>
        <w:jc w:val="both"/>
      </w:pPr>
      <w:bookmarkStart w:id="0" w:name="_GoBack"/>
      <w:bookmarkEnd w:id="0"/>
    </w:p>
    <w:p w:rsidR="009A0752" w:rsidRDefault="009A0752" w:rsidP="009A0752">
      <w:pPr>
        <w:jc w:val="both"/>
      </w:pPr>
    </w:p>
    <w:p w:rsidR="009A0752" w:rsidRDefault="009A0752" w:rsidP="009A0752">
      <w:pPr>
        <w:jc w:val="both"/>
      </w:pP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РОССИЙСКАЯ ФЕДЕРАЦИЯ</w:t>
      </w: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КАЛИНИНГРАДСКАЯ ОБЛАСТЬ</w:t>
      </w: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МУНИЦИПАЛЬНОЕ ОБРАЗОВАНИЕ</w:t>
      </w:r>
      <w:r w:rsidRPr="008D52EB">
        <w:rPr>
          <w:rFonts w:eastAsia="Times New Roman" w:cs="Times New Roman"/>
          <w:b/>
          <w:kern w:val="0"/>
          <w:szCs w:val="20"/>
          <w:lang w:eastAsia="ru-RU"/>
        </w:rPr>
        <w:br/>
        <w:t>«СЛАВСКИЙ ГОРОДСКОЙ ОКРУГ»</w:t>
      </w: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ОКРУЖНОЙ СОВЕТ ДЕПУТАТОВ</w:t>
      </w:r>
    </w:p>
    <w:p w:rsidR="009A0752" w:rsidRPr="00397193" w:rsidRDefault="009A0752" w:rsidP="009A0752">
      <w:pPr>
        <w:spacing w:line="0" w:lineRule="atLeast"/>
        <w:jc w:val="center"/>
        <w:rPr>
          <w:rFonts w:eastAsia="Times New Roman" w:cs="Times New Roman"/>
          <w:b/>
          <w:kern w:val="0"/>
          <w:szCs w:val="24"/>
          <w:lang w:eastAsia="ru-RU"/>
        </w:rPr>
      </w:pPr>
      <w:r w:rsidRPr="00397193">
        <w:rPr>
          <w:rFonts w:eastAsia="Times New Roman" w:cs="Times New Roman"/>
          <w:b/>
          <w:kern w:val="0"/>
          <w:szCs w:val="24"/>
          <w:lang w:eastAsia="ru-RU"/>
        </w:rPr>
        <w:t>(6 созыв)</w:t>
      </w:r>
    </w:p>
    <w:p w:rsidR="009A0752" w:rsidRPr="008D52EB" w:rsidRDefault="009A0752" w:rsidP="009A0752">
      <w:pPr>
        <w:jc w:val="center"/>
        <w:rPr>
          <w:rFonts w:eastAsia="Times New Roman" w:cs="Times New Roman"/>
          <w:b/>
          <w:kern w:val="0"/>
          <w:szCs w:val="20"/>
          <w:lang w:eastAsia="ru-RU"/>
        </w:rPr>
      </w:pPr>
    </w:p>
    <w:p w:rsidR="009A0752" w:rsidRPr="008D52EB" w:rsidRDefault="009A0752" w:rsidP="009A0752">
      <w:pPr>
        <w:jc w:val="center"/>
        <w:rPr>
          <w:rFonts w:eastAsia="Times New Roman" w:cs="Times New Roman"/>
          <w:kern w:val="0"/>
          <w:szCs w:val="20"/>
          <w:lang w:eastAsia="ru-RU"/>
        </w:rPr>
      </w:pPr>
    </w:p>
    <w:p w:rsidR="009A0752" w:rsidRPr="008D52EB" w:rsidRDefault="009A0752" w:rsidP="009A0752">
      <w:pPr>
        <w:jc w:val="left"/>
        <w:rPr>
          <w:rFonts w:eastAsia="Times New Roman" w:cs="Times New Roman"/>
          <w:b/>
          <w:kern w:val="0"/>
          <w:szCs w:val="20"/>
          <w:lang w:eastAsia="ru-RU"/>
        </w:rPr>
      </w:pPr>
      <w:r w:rsidRPr="008D52EB">
        <w:rPr>
          <w:rFonts w:eastAsia="Times New Roman" w:cs="Times New Roman"/>
          <w:b/>
          <w:kern w:val="0"/>
          <w:szCs w:val="20"/>
          <w:lang w:eastAsia="ru-RU"/>
        </w:rPr>
        <w:t xml:space="preserve">15 октября 2021 года                                              </w:t>
      </w:r>
      <w:r>
        <w:rPr>
          <w:rFonts w:eastAsia="Times New Roman" w:cs="Times New Roman"/>
          <w:b/>
          <w:kern w:val="0"/>
          <w:szCs w:val="20"/>
          <w:lang w:eastAsia="ru-RU"/>
        </w:rPr>
        <w:t xml:space="preserve"> </w:t>
      </w:r>
      <w:r w:rsidRPr="008D52EB">
        <w:rPr>
          <w:rFonts w:eastAsia="Times New Roman" w:cs="Times New Roman"/>
          <w:b/>
          <w:kern w:val="0"/>
          <w:szCs w:val="20"/>
          <w:lang w:eastAsia="ru-RU"/>
        </w:rPr>
        <w:t xml:space="preserve">                                                                    г. Славск</w:t>
      </w:r>
    </w:p>
    <w:p w:rsidR="009A0752" w:rsidRPr="008D52EB" w:rsidRDefault="009A0752" w:rsidP="009A0752">
      <w:pPr>
        <w:jc w:val="left"/>
        <w:rPr>
          <w:rFonts w:eastAsia="Times New Roman" w:cs="Times New Roman"/>
          <w:kern w:val="0"/>
          <w:szCs w:val="20"/>
          <w:lang w:eastAsia="ru-RU"/>
        </w:rPr>
      </w:pPr>
    </w:p>
    <w:p w:rsidR="009A0752" w:rsidRPr="008D52EB" w:rsidRDefault="009A0752" w:rsidP="009A0752">
      <w:pPr>
        <w:keepNext/>
        <w:jc w:val="center"/>
        <w:outlineLvl w:val="1"/>
        <w:rPr>
          <w:rFonts w:eastAsia="Times New Roman" w:cs="Times New Roman"/>
          <w:b/>
          <w:kern w:val="0"/>
          <w:szCs w:val="20"/>
          <w:lang w:eastAsia="ru-RU"/>
        </w:rPr>
      </w:pPr>
      <w:r w:rsidRPr="008D52EB">
        <w:rPr>
          <w:rFonts w:eastAsia="Times New Roman" w:cs="Times New Roman"/>
          <w:b/>
          <w:kern w:val="0"/>
          <w:szCs w:val="20"/>
          <w:lang w:eastAsia="ru-RU"/>
        </w:rPr>
        <w:t>РЕШЕНИЕ</w:t>
      </w:r>
    </w:p>
    <w:p w:rsidR="009A0752"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 xml:space="preserve">№ </w:t>
      </w:r>
      <w:r>
        <w:rPr>
          <w:rFonts w:eastAsia="Times New Roman" w:cs="Times New Roman"/>
          <w:b/>
          <w:kern w:val="0"/>
          <w:szCs w:val="20"/>
          <w:lang w:eastAsia="ru-RU"/>
        </w:rPr>
        <w:t>67</w:t>
      </w:r>
    </w:p>
    <w:p w:rsidR="009A0752" w:rsidRPr="008D52EB" w:rsidRDefault="009A0752" w:rsidP="009A0752">
      <w:pPr>
        <w:jc w:val="center"/>
        <w:rPr>
          <w:rFonts w:eastAsia="Times New Roman" w:cs="Times New Roman"/>
          <w:b/>
          <w:kern w:val="0"/>
          <w:szCs w:val="20"/>
          <w:lang w:eastAsia="ru-RU"/>
        </w:rPr>
      </w:pP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 xml:space="preserve">О внесении изменений в решение окружного Совета депутатов </w:t>
      </w:r>
      <w:r>
        <w:rPr>
          <w:rFonts w:eastAsia="Times New Roman" w:cs="Times New Roman"/>
          <w:b/>
          <w:kern w:val="0"/>
          <w:szCs w:val="20"/>
          <w:lang w:eastAsia="ru-RU"/>
        </w:rPr>
        <w:t>муниципального образования</w:t>
      </w:r>
      <w:r w:rsidRPr="008D52EB">
        <w:rPr>
          <w:rFonts w:eastAsia="Times New Roman" w:cs="Times New Roman"/>
          <w:b/>
          <w:kern w:val="0"/>
          <w:szCs w:val="20"/>
          <w:lang w:eastAsia="ru-RU"/>
        </w:rPr>
        <w:t xml:space="preserve"> «Славский городской округ» от 15.12.2020г. №69 «О бюджете муниципального образования «Славский городской округ» на 2021 год и на плановый период 2022 и 2023 годов»</w:t>
      </w:r>
    </w:p>
    <w:p w:rsidR="009A0752" w:rsidRPr="008D52EB" w:rsidRDefault="009A0752" w:rsidP="009A0752">
      <w:pPr>
        <w:jc w:val="center"/>
        <w:rPr>
          <w:rFonts w:eastAsia="Times New Roman" w:cs="Times New Roman"/>
          <w:b/>
          <w:kern w:val="0"/>
          <w:szCs w:val="20"/>
          <w:lang w:eastAsia="ru-RU"/>
        </w:rPr>
      </w:pPr>
    </w:p>
    <w:p w:rsidR="009A0752" w:rsidRPr="008D52EB" w:rsidRDefault="009A0752" w:rsidP="009A0752">
      <w:pPr>
        <w:ind w:firstLine="709"/>
        <w:jc w:val="both"/>
        <w:rPr>
          <w:rFonts w:eastAsia="Times New Roman" w:cs="Times New Roman"/>
          <w:kern w:val="0"/>
          <w:szCs w:val="20"/>
          <w:lang w:eastAsia="ru-RU"/>
        </w:rPr>
      </w:pPr>
      <w:r w:rsidRPr="008D52EB">
        <w:rPr>
          <w:rFonts w:eastAsia="Times New Roman" w:cs="Times New Roman"/>
          <w:kern w:val="0"/>
          <w:szCs w:val="20"/>
          <w:lang w:eastAsia="ru-RU"/>
        </w:rPr>
        <w:t>Рассмотрев ходатайство администрации муниципального образования «Славский городской округ», окружной Совет депутатов муниципального образования «Славский городской округ»</w:t>
      </w: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center"/>
        <w:rPr>
          <w:rFonts w:eastAsia="Times New Roman" w:cs="Times New Roman"/>
          <w:b/>
          <w:kern w:val="0"/>
          <w:szCs w:val="20"/>
          <w:lang w:eastAsia="ru-RU"/>
        </w:rPr>
      </w:pPr>
      <w:r w:rsidRPr="008D52EB">
        <w:rPr>
          <w:rFonts w:eastAsia="Times New Roman" w:cs="Times New Roman"/>
          <w:b/>
          <w:kern w:val="0"/>
          <w:szCs w:val="20"/>
          <w:lang w:eastAsia="ru-RU"/>
        </w:rPr>
        <w:t>РЕШИЛ:</w:t>
      </w:r>
    </w:p>
    <w:p w:rsidR="009A0752" w:rsidRPr="008D52EB" w:rsidRDefault="009A0752" w:rsidP="009A0752">
      <w:pPr>
        <w:jc w:val="center"/>
        <w:rPr>
          <w:rFonts w:eastAsia="Times New Roman" w:cs="Times New Roman"/>
          <w:kern w:val="0"/>
          <w:szCs w:val="20"/>
          <w:lang w:eastAsia="ru-RU"/>
        </w:rPr>
      </w:pPr>
    </w:p>
    <w:p w:rsidR="009A0752" w:rsidRPr="008D52EB" w:rsidRDefault="009A0752" w:rsidP="009A0752">
      <w:pPr>
        <w:pStyle w:val="a3"/>
        <w:numPr>
          <w:ilvl w:val="0"/>
          <w:numId w:val="4"/>
        </w:numPr>
        <w:ind w:left="993" w:hanging="284"/>
        <w:jc w:val="both"/>
        <w:rPr>
          <w:rFonts w:eastAsia="Times New Roman" w:cs="Times New Roman"/>
          <w:kern w:val="0"/>
          <w:szCs w:val="20"/>
          <w:lang w:eastAsia="ru-RU"/>
        </w:rPr>
      </w:pPr>
      <w:r w:rsidRPr="008D52EB">
        <w:rPr>
          <w:rFonts w:eastAsia="Times New Roman" w:cs="Times New Roman"/>
          <w:kern w:val="0"/>
          <w:szCs w:val="20"/>
          <w:lang w:eastAsia="ru-RU"/>
        </w:rPr>
        <w:t xml:space="preserve">Внести в решение окружного Совета депутатов </w:t>
      </w:r>
      <w:r>
        <w:rPr>
          <w:rFonts w:eastAsia="Times New Roman" w:cs="Times New Roman"/>
          <w:kern w:val="0"/>
          <w:szCs w:val="20"/>
          <w:lang w:eastAsia="ru-RU"/>
        </w:rPr>
        <w:t>муниципального образования</w:t>
      </w:r>
      <w:r w:rsidRPr="008D52EB">
        <w:rPr>
          <w:rFonts w:eastAsia="Times New Roman" w:cs="Times New Roman"/>
          <w:kern w:val="0"/>
          <w:szCs w:val="20"/>
          <w:lang w:eastAsia="ru-RU"/>
        </w:rPr>
        <w:t xml:space="preserve"> «Славский городской округ» от 15.12.2020г. №69 «О бюджете муниципального образования «Славский городской округ» на 2021 год и на плановый период 2022 и 2023 годов» следующие изменения:</w:t>
      </w:r>
    </w:p>
    <w:p w:rsidR="009A0752" w:rsidRPr="008D52EB" w:rsidRDefault="009A0752" w:rsidP="009A0752">
      <w:pPr>
        <w:ind w:left="993"/>
        <w:jc w:val="both"/>
        <w:rPr>
          <w:rFonts w:eastAsia="Times New Roman" w:cs="Times New Roman"/>
          <w:kern w:val="0"/>
          <w:szCs w:val="20"/>
          <w:lang w:eastAsia="ru-RU"/>
        </w:rPr>
      </w:pPr>
      <w:r w:rsidRPr="008D52EB">
        <w:rPr>
          <w:rFonts w:eastAsia="Times New Roman" w:cs="Times New Roman"/>
          <w:kern w:val="0"/>
          <w:szCs w:val="20"/>
          <w:lang w:eastAsia="ru-RU"/>
        </w:rPr>
        <w:t>-в подпункте 1 пункта 1 статьи 1 число «805035,62829» заменить числом «843739,07584», число «694 904,62829» заменить числом «736578,07584», число «179648,64071» заменить числом «217335,61857», число «24388,696» заменить числом «24912,1»;</w:t>
      </w:r>
    </w:p>
    <w:p w:rsidR="009A0752" w:rsidRDefault="009A0752" w:rsidP="009A0752">
      <w:pPr>
        <w:ind w:left="993"/>
        <w:jc w:val="both"/>
        <w:rPr>
          <w:rFonts w:eastAsia="Times New Roman" w:cs="Times New Roman"/>
          <w:kern w:val="0"/>
          <w:szCs w:val="20"/>
          <w:lang w:eastAsia="ru-RU"/>
        </w:rPr>
      </w:pPr>
      <w:r w:rsidRPr="008D52EB">
        <w:rPr>
          <w:rFonts w:eastAsia="Times New Roman" w:cs="Times New Roman"/>
          <w:kern w:val="0"/>
          <w:szCs w:val="20"/>
          <w:lang w:eastAsia="ru-RU"/>
        </w:rPr>
        <w:t>-в подпункте 2 пункта 1 статьи 1 число «821050,92988» заменить числом «859 754,37743».</w:t>
      </w:r>
    </w:p>
    <w:p w:rsidR="009A0752" w:rsidRPr="008D52EB" w:rsidRDefault="009A0752" w:rsidP="009A0752">
      <w:pPr>
        <w:ind w:left="709"/>
        <w:jc w:val="both"/>
        <w:rPr>
          <w:rFonts w:eastAsia="Times New Roman" w:cs="Times New Roman"/>
          <w:kern w:val="0"/>
          <w:szCs w:val="20"/>
          <w:lang w:eastAsia="ru-RU"/>
        </w:rPr>
      </w:pPr>
    </w:p>
    <w:p w:rsidR="009A0752" w:rsidRDefault="009A0752" w:rsidP="009A0752">
      <w:pPr>
        <w:pStyle w:val="a3"/>
        <w:numPr>
          <w:ilvl w:val="0"/>
          <w:numId w:val="4"/>
        </w:numPr>
        <w:ind w:left="993" w:hanging="284"/>
        <w:jc w:val="both"/>
        <w:rPr>
          <w:rFonts w:eastAsia="Times New Roman" w:cs="Times New Roman"/>
          <w:kern w:val="0"/>
          <w:szCs w:val="20"/>
          <w:lang w:eastAsia="ru-RU"/>
        </w:rPr>
      </w:pPr>
      <w:r w:rsidRPr="008D52EB">
        <w:rPr>
          <w:rFonts w:eastAsia="Times New Roman" w:cs="Times New Roman"/>
          <w:kern w:val="0"/>
          <w:szCs w:val="20"/>
          <w:lang w:eastAsia="ru-RU"/>
        </w:rPr>
        <w:t>Приложения 3, 4 и 6 изложить в новой редакции согласно приложениям 1-3 к настоящему решению окружного Совета депутатов.</w:t>
      </w:r>
    </w:p>
    <w:p w:rsidR="009A0752" w:rsidRPr="008D52EB" w:rsidRDefault="009A0752" w:rsidP="009A0752">
      <w:pPr>
        <w:pStyle w:val="a3"/>
        <w:jc w:val="both"/>
        <w:rPr>
          <w:rFonts w:eastAsia="Times New Roman" w:cs="Times New Roman"/>
          <w:kern w:val="0"/>
          <w:szCs w:val="20"/>
          <w:lang w:eastAsia="ru-RU"/>
        </w:rPr>
      </w:pPr>
    </w:p>
    <w:p w:rsidR="009A0752" w:rsidRPr="008D52EB" w:rsidRDefault="009A0752" w:rsidP="009A0752">
      <w:pPr>
        <w:pStyle w:val="a3"/>
        <w:numPr>
          <w:ilvl w:val="0"/>
          <w:numId w:val="4"/>
        </w:numPr>
        <w:ind w:left="993" w:hanging="284"/>
        <w:jc w:val="both"/>
        <w:rPr>
          <w:rFonts w:eastAsia="Times New Roman" w:cs="Times New Roman"/>
          <w:kern w:val="0"/>
          <w:szCs w:val="20"/>
          <w:lang w:eastAsia="ru-RU"/>
        </w:rPr>
      </w:pPr>
      <w:r w:rsidRPr="008D52EB">
        <w:rPr>
          <w:rFonts w:eastAsia="Times New Roman" w:cs="Times New Roman"/>
          <w:kern w:val="0"/>
          <w:szCs w:val="20"/>
          <w:lang w:eastAsia="ru-RU"/>
        </w:rPr>
        <w:t xml:space="preserve">Настоящее решение вступает в силу со дня опубликования в газете «Славские НОВОСТИ». </w:t>
      </w:r>
    </w:p>
    <w:p w:rsidR="009A0752" w:rsidRPr="008D52EB" w:rsidRDefault="009A0752" w:rsidP="009A0752">
      <w:pPr>
        <w:jc w:val="left"/>
        <w:rPr>
          <w:rFonts w:eastAsia="Times New Roman" w:cs="Times New Roman"/>
          <w:kern w:val="0"/>
          <w:szCs w:val="20"/>
          <w:lang w:eastAsia="ru-RU"/>
        </w:rPr>
      </w:pPr>
    </w:p>
    <w:p w:rsidR="009A0752" w:rsidRPr="008D52EB" w:rsidRDefault="009A0752" w:rsidP="009A0752">
      <w:pPr>
        <w:jc w:val="left"/>
        <w:rPr>
          <w:rFonts w:eastAsia="Times New Roman" w:cs="Times New Roman"/>
          <w:kern w:val="0"/>
          <w:szCs w:val="20"/>
          <w:lang w:eastAsia="ru-RU"/>
        </w:rPr>
      </w:pPr>
    </w:p>
    <w:p w:rsidR="009A0752" w:rsidRPr="008D52EB" w:rsidRDefault="009A0752" w:rsidP="009A0752">
      <w:pPr>
        <w:jc w:val="left"/>
        <w:rPr>
          <w:rFonts w:eastAsia="Times New Roman" w:cs="Times New Roman"/>
          <w:kern w:val="0"/>
          <w:szCs w:val="20"/>
          <w:lang w:eastAsia="ru-RU"/>
        </w:rPr>
      </w:pPr>
    </w:p>
    <w:p w:rsidR="009A0752" w:rsidRPr="008D52EB" w:rsidRDefault="009A0752" w:rsidP="009A0752">
      <w:pPr>
        <w:jc w:val="left"/>
        <w:rPr>
          <w:rFonts w:eastAsia="Times New Roman" w:cs="Times New Roman"/>
          <w:kern w:val="0"/>
          <w:szCs w:val="20"/>
          <w:lang w:eastAsia="ru-RU"/>
        </w:rPr>
      </w:pPr>
    </w:p>
    <w:p w:rsidR="009A0752" w:rsidRPr="008D52EB" w:rsidRDefault="009A0752" w:rsidP="009A0752">
      <w:pPr>
        <w:jc w:val="left"/>
        <w:rPr>
          <w:rFonts w:eastAsia="Times New Roman" w:cs="Times New Roman"/>
          <w:kern w:val="0"/>
          <w:szCs w:val="20"/>
          <w:lang w:eastAsia="ru-RU"/>
        </w:rPr>
      </w:pPr>
      <w:r w:rsidRPr="008D52EB">
        <w:rPr>
          <w:rFonts w:eastAsia="Times New Roman" w:cs="Times New Roman"/>
          <w:kern w:val="0"/>
          <w:szCs w:val="20"/>
          <w:lang w:eastAsia="ru-RU"/>
        </w:rPr>
        <w:t xml:space="preserve">Глава МО «Славский городской округ»                              </w:t>
      </w:r>
      <w:r>
        <w:rPr>
          <w:rFonts w:eastAsia="Times New Roman" w:cs="Times New Roman"/>
          <w:kern w:val="0"/>
          <w:szCs w:val="20"/>
          <w:lang w:eastAsia="ru-RU"/>
        </w:rPr>
        <w:t xml:space="preserve">                 </w:t>
      </w:r>
      <w:r w:rsidRPr="008D52EB">
        <w:rPr>
          <w:rFonts w:eastAsia="Times New Roman" w:cs="Times New Roman"/>
          <w:kern w:val="0"/>
          <w:szCs w:val="20"/>
          <w:lang w:eastAsia="ru-RU"/>
        </w:rPr>
        <w:t xml:space="preserve">           </w:t>
      </w:r>
      <w:r>
        <w:rPr>
          <w:rFonts w:eastAsia="Times New Roman" w:cs="Times New Roman"/>
          <w:kern w:val="0"/>
          <w:szCs w:val="20"/>
          <w:lang w:eastAsia="ru-RU"/>
        </w:rPr>
        <w:t xml:space="preserve"> </w:t>
      </w:r>
      <w:r w:rsidRPr="008D52EB">
        <w:rPr>
          <w:rFonts w:eastAsia="Times New Roman" w:cs="Times New Roman"/>
          <w:kern w:val="0"/>
          <w:szCs w:val="20"/>
          <w:lang w:eastAsia="ru-RU"/>
        </w:rPr>
        <w:t xml:space="preserve">                  Е.А.</w:t>
      </w:r>
      <w:r>
        <w:rPr>
          <w:rFonts w:eastAsia="Times New Roman" w:cs="Times New Roman"/>
          <w:kern w:val="0"/>
          <w:szCs w:val="20"/>
          <w:lang w:eastAsia="ru-RU"/>
        </w:rPr>
        <w:t xml:space="preserve"> </w:t>
      </w:r>
      <w:r w:rsidRPr="008D52EB">
        <w:rPr>
          <w:rFonts w:eastAsia="Times New Roman" w:cs="Times New Roman"/>
          <w:kern w:val="0"/>
          <w:szCs w:val="20"/>
          <w:lang w:eastAsia="ru-RU"/>
        </w:rPr>
        <w:t>Матвеева</w:t>
      </w: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both"/>
        <w:rPr>
          <w:rFonts w:eastAsia="Times New Roman" w:cs="Times New Roman"/>
          <w:kern w:val="0"/>
          <w:szCs w:val="20"/>
          <w:lang w:eastAsia="ru-RU"/>
        </w:rPr>
      </w:pPr>
    </w:p>
    <w:p w:rsidR="009A0752" w:rsidRPr="008D52EB" w:rsidRDefault="009A0752" w:rsidP="009A0752">
      <w:pPr>
        <w:jc w:val="both"/>
        <w:rPr>
          <w:rFonts w:eastAsia="Times New Roman" w:cs="Times New Roman"/>
          <w:kern w:val="0"/>
          <w:szCs w:val="20"/>
          <w:lang w:eastAsia="ru-RU"/>
        </w:rPr>
      </w:pPr>
    </w:p>
    <w:p w:rsidR="009A0752" w:rsidRDefault="009A0752" w:rsidP="009A0752">
      <w:pPr>
        <w:jc w:val="both"/>
      </w:pPr>
    </w:p>
    <w:p w:rsidR="009A0752" w:rsidRDefault="009A0752" w:rsidP="009A0752">
      <w:pPr>
        <w:jc w:val="both"/>
      </w:pPr>
    </w:p>
    <w:p w:rsidR="009A0752" w:rsidRPr="008D52EB" w:rsidRDefault="009A0752" w:rsidP="009A0752">
      <w:pPr>
        <w:jc w:val="center"/>
        <w:rPr>
          <w:b/>
        </w:rPr>
      </w:pPr>
      <w:r w:rsidRPr="008D52EB">
        <w:rPr>
          <w:b/>
        </w:rPr>
        <w:lastRenderedPageBreak/>
        <w:t>Пояснительная записка к изменениям по бюджету на 2021 год</w:t>
      </w:r>
    </w:p>
    <w:p w:rsidR="009A0752" w:rsidRDefault="009A0752" w:rsidP="009A0752">
      <w:pPr>
        <w:jc w:val="both"/>
      </w:pPr>
    </w:p>
    <w:p w:rsidR="009A0752" w:rsidRPr="008D52EB" w:rsidRDefault="009A0752" w:rsidP="009A0752">
      <w:pPr>
        <w:jc w:val="center"/>
        <w:rPr>
          <w:b/>
        </w:rPr>
      </w:pPr>
      <w:r w:rsidRPr="008D52EB">
        <w:rPr>
          <w:b/>
        </w:rPr>
        <w:t>Доходы</w:t>
      </w:r>
    </w:p>
    <w:p w:rsidR="009A0752" w:rsidRDefault="009A0752" w:rsidP="009A0752">
      <w:pPr>
        <w:ind w:firstLine="709"/>
        <w:jc w:val="both"/>
      </w:pPr>
      <w:r>
        <w:t>Общий объем доходов увеличивается на сумму 38 703,44755 тыс. рублей в том числе:</w:t>
      </w:r>
    </w:p>
    <w:p w:rsidR="009A0752" w:rsidRDefault="009A0752" w:rsidP="009A0752">
      <w:pPr>
        <w:jc w:val="both"/>
      </w:pPr>
      <w:r>
        <w:t>-субсидии на сумму 37 686,97786 тыс. рублей;</w:t>
      </w:r>
    </w:p>
    <w:p w:rsidR="009A0752" w:rsidRDefault="009A0752" w:rsidP="009A0752">
      <w:pPr>
        <w:jc w:val="both"/>
      </w:pPr>
      <w:r>
        <w:t>-иные межбюджетные трансферты на сумму 523,404 тыс. рублей,</w:t>
      </w:r>
    </w:p>
    <w:p w:rsidR="009A0752" w:rsidRDefault="009A0752" w:rsidP="009A0752">
      <w:pPr>
        <w:jc w:val="both"/>
      </w:pPr>
      <w:r>
        <w:t>- безвозмездные поступления от нерезидентов на сумму 493,06569 тыс. рублей.</w:t>
      </w:r>
    </w:p>
    <w:p w:rsidR="009A0752" w:rsidRDefault="009A0752" w:rsidP="009A0752">
      <w:pPr>
        <w:jc w:val="both"/>
      </w:pPr>
    </w:p>
    <w:p w:rsidR="009A0752" w:rsidRPr="008D52EB" w:rsidRDefault="009A0752" w:rsidP="009A0752">
      <w:pPr>
        <w:jc w:val="center"/>
        <w:rPr>
          <w:b/>
        </w:rPr>
      </w:pPr>
      <w:r w:rsidRPr="008D52EB">
        <w:rPr>
          <w:b/>
        </w:rPr>
        <w:t>Расходы</w:t>
      </w:r>
    </w:p>
    <w:p w:rsidR="009A0752" w:rsidRDefault="009A0752" w:rsidP="009A0752">
      <w:pPr>
        <w:ind w:firstLine="709"/>
        <w:jc w:val="both"/>
      </w:pPr>
      <w:r>
        <w:t>Общий объем расходов увеличивается к уточнённым назначениям на сумму 38 703,44755 тыс. рублей, в том числе:</w:t>
      </w:r>
    </w:p>
    <w:p w:rsidR="009A0752" w:rsidRDefault="009A0752" w:rsidP="009A0752">
      <w:pPr>
        <w:ind w:firstLine="709"/>
        <w:jc w:val="both"/>
      </w:pPr>
      <w:r>
        <w:t xml:space="preserve">-по подразделу 0701 «Дошкольное образование» увеличиваются назначения за счёт средств Резервного Фонда Правительства Калининградской области на расходы по единовременной выплате   на сумму 249,984 тыс. рублей; </w:t>
      </w:r>
    </w:p>
    <w:p w:rsidR="009A0752" w:rsidRDefault="009A0752" w:rsidP="009A0752">
      <w:pPr>
        <w:ind w:firstLine="709"/>
        <w:jc w:val="both"/>
      </w:pPr>
      <w:r>
        <w:t>-по подразделу 0702 «Общее образование» увеличиваются назначения за счёт средств Резервного Фонда Правительства Калининградской области на расходы по единовременной выплате    на сумму 328,104 тыс. рублей, на организацию и обеспечение горячим питанием учащихся, получающих начальное образование 3,35432 рублей; уменьшаются  назначения за счёт субсидии  на улучшение условий предоставления образования в муниципальных образовательных организациях на сумму 122,98253 тыс. рублей;</w:t>
      </w:r>
    </w:p>
    <w:p w:rsidR="009A0752" w:rsidRDefault="009A0752" w:rsidP="009A0752">
      <w:pPr>
        <w:ind w:firstLine="709"/>
        <w:jc w:val="both"/>
      </w:pPr>
      <w:r>
        <w:t>-по подразделу 0703 «Дополнительное образование» уменьшаются назначения за счёт средств Резервного Фонда Правительства Калининградской области на расходы по единовременной выплате    на сумму 54,684 тыс. рублей,</w:t>
      </w:r>
    </w:p>
    <w:p w:rsidR="009A0752" w:rsidRDefault="009A0752" w:rsidP="009A0752">
      <w:pPr>
        <w:ind w:firstLine="709"/>
        <w:jc w:val="both"/>
      </w:pPr>
      <w:r>
        <w:t>-по подразделу 0502 «Коммунальное хозяйство» увеличиваются назначения  за счёт средств субсидии на 2000,0 тыс. рублей на расходы по погашению кредиторской задолженности за электроэнергию МУП «ЖКС Славского района», за счёт средств Резервного Фонда Правительства Калининградской области на сумму 2544,9 тыс. рублей на расходы по погашению кредиторской задолженности за топливо-энергетические ресурсы МУП «Теплоснабжение» ;</w:t>
      </w:r>
    </w:p>
    <w:p w:rsidR="009A0752" w:rsidRDefault="009A0752" w:rsidP="009A0752">
      <w:pPr>
        <w:ind w:firstLine="709"/>
        <w:jc w:val="both"/>
      </w:pPr>
      <w:r>
        <w:t>- по подразделу 0412 "Другие вопросы в области национальной экономики" на сумму 16 500,0 тыс. рублей за счёт средств субсидии из областного бюджета по объекту "Капитальный ремонт городского бассейна";</w:t>
      </w:r>
    </w:p>
    <w:p w:rsidR="009A0752" w:rsidRDefault="009A0752" w:rsidP="009A0752">
      <w:pPr>
        <w:ind w:firstLine="709"/>
        <w:jc w:val="both"/>
      </w:pPr>
      <w:r>
        <w:t>-по подразделу 0503 «Благоустройство» на финансирование мероприятий за счёт областного бюджета «Программы конкретных дел» на 16 622,445 тыс. рублей;</w:t>
      </w:r>
    </w:p>
    <w:p w:rsidR="009A0752" w:rsidRDefault="009A0752" w:rsidP="009A0752">
      <w:pPr>
        <w:ind w:firstLine="709"/>
        <w:jc w:val="both"/>
      </w:pPr>
      <w:r>
        <w:t xml:space="preserve">- по подразделу 1004 «Охрана семьи и детства» за счёт субсидии на предоставление молодым семьям дополнительных социальных выплат при рождении или усыновлении (удочерении) ребёнка на сумму 139,26107 рублей,  </w:t>
      </w:r>
    </w:p>
    <w:p w:rsidR="009A0752" w:rsidRDefault="009A0752" w:rsidP="009A0752">
      <w:pPr>
        <w:ind w:firstLine="709"/>
        <w:jc w:val="both"/>
      </w:pPr>
      <w:r>
        <w:t>-по подразделу 0113 «Другие общегосударственные вопросы» на сумму 493,06569 тыс. рублей на реализацию мероприятий в рамках приграничного сотрудничества.</w:t>
      </w:r>
    </w:p>
    <w:p w:rsidR="009A0752" w:rsidRDefault="009A0752" w:rsidP="009A0752">
      <w:pPr>
        <w:jc w:val="both"/>
      </w:pPr>
    </w:p>
    <w:p w:rsidR="009A0752" w:rsidRDefault="009A0752" w:rsidP="009A0752">
      <w:pPr>
        <w:ind w:firstLine="567"/>
        <w:jc w:val="both"/>
      </w:pPr>
      <w:r>
        <w:t>В связи с частичной невостребованностью бюджетных средств по отдельным мероприятиям, перераспределяются лимиты:</w:t>
      </w:r>
    </w:p>
    <w:p w:rsidR="009A0752" w:rsidRDefault="009A0752" w:rsidP="009A0752">
      <w:pPr>
        <w:jc w:val="both"/>
      </w:pPr>
      <w:r>
        <w:t>а) уменьшаются назначения:</w:t>
      </w:r>
    </w:p>
    <w:p w:rsidR="009A0752" w:rsidRDefault="009A0752" w:rsidP="009A0752">
      <w:pPr>
        <w:ind w:firstLine="709"/>
        <w:jc w:val="both"/>
      </w:pPr>
      <w:r>
        <w:t>-по подразделу 0309 «Гражданская оборона» на 1000 тыс. рублей с мероприятий муниципальной программы «Безопасность»;</w:t>
      </w:r>
    </w:p>
    <w:p w:rsidR="009A0752" w:rsidRDefault="009A0752" w:rsidP="009A0752">
      <w:pPr>
        <w:jc w:val="both"/>
      </w:pPr>
      <w:r>
        <w:t>-по подразделу 0405 "Сельское хозяйство и рыболовство " на сумму 186 тыс. рублей средства местного бюджета по обеспечению проведения работ по уничтожению борщевика Сосновского.</w:t>
      </w:r>
    </w:p>
    <w:p w:rsidR="009A0752" w:rsidRDefault="009A0752" w:rsidP="009A0752">
      <w:pPr>
        <w:jc w:val="both"/>
      </w:pPr>
      <w:r>
        <w:t>б) увеличиваются назначения:</w:t>
      </w:r>
    </w:p>
    <w:p w:rsidR="009A0752" w:rsidRDefault="009A0752" w:rsidP="009A0752">
      <w:pPr>
        <w:ind w:firstLine="709"/>
        <w:jc w:val="both"/>
      </w:pPr>
      <w:r>
        <w:t>-по подразделу 0113 «Другие общегосударственные вопросы» на сумму 256 тыс. рублей на содержание объектов муниципальной собственности (ремонт бани п. Ясное, Славский район); 50,0 тыс. рублей на оплату административного штрафа по решению суда;</w:t>
      </w:r>
    </w:p>
    <w:p w:rsidR="009A0752" w:rsidRDefault="009A0752" w:rsidP="009A0752">
      <w:pPr>
        <w:ind w:firstLine="709"/>
        <w:jc w:val="both"/>
      </w:pPr>
      <w:r>
        <w:lastRenderedPageBreak/>
        <w:t>- по подразделу 0505 "Другие вопросы в области жилищно-коммунального хозяйства" на сумму 880,0 тыс. рублей на оказание услуг по составлению проектно-сметной документации по объекту «Благоустройство посёлка Большаково Славского городского округа».</w:t>
      </w:r>
    </w:p>
    <w:p w:rsidR="009A0752" w:rsidRDefault="009A0752" w:rsidP="009A0752">
      <w:pPr>
        <w:jc w:val="both"/>
      </w:pPr>
    </w:p>
    <w:p w:rsidR="009A0752" w:rsidRDefault="009A0752" w:rsidP="009A0752">
      <w:pPr>
        <w:jc w:val="both"/>
      </w:pPr>
    </w:p>
    <w:tbl>
      <w:tblPr>
        <w:tblW w:w="10210" w:type="dxa"/>
        <w:tblLook w:val="04A0" w:firstRow="1" w:lastRow="0" w:firstColumn="1" w:lastColumn="0" w:noHBand="0" w:noVBand="1"/>
      </w:tblPr>
      <w:tblGrid>
        <w:gridCol w:w="4678"/>
        <w:gridCol w:w="1780"/>
        <w:gridCol w:w="1975"/>
        <w:gridCol w:w="1777"/>
      </w:tblGrid>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Приложение №1</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к решению окружного Совета депутатов</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"О внесении изменений в решение окружного Совета депутатов</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"О бюджете МО "Славский городской округ" на 2021 год и</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плановый период 2022 и 2023 годов"</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от</w:t>
            </w:r>
            <w:r>
              <w:rPr>
                <w:rFonts w:eastAsia="Times New Roman" w:cs="Times New Roman"/>
                <w:kern w:val="0"/>
                <w:szCs w:val="24"/>
                <w:lang w:eastAsia="ru-RU"/>
              </w:rPr>
              <w:t xml:space="preserve"> 15</w:t>
            </w:r>
            <w:r w:rsidRPr="00B427AC">
              <w:rPr>
                <w:rFonts w:eastAsia="Times New Roman" w:cs="Times New Roman"/>
                <w:kern w:val="0"/>
                <w:szCs w:val="24"/>
                <w:lang w:eastAsia="ru-RU"/>
              </w:rPr>
              <w:t xml:space="preserve"> октября 2021 года № </w:t>
            </w:r>
            <w:r>
              <w:rPr>
                <w:rFonts w:eastAsia="Times New Roman" w:cs="Times New Roman"/>
                <w:kern w:val="0"/>
                <w:szCs w:val="24"/>
                <w:lang w:eastAsia="ru-RU"/>
              </w:rPr>
              <w:t>67</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Default="009A0752" w:rsidP="00C90442">
            <w:pPr>
              <w:rPr>
                <w:rFonts w:eastAsia="Times New Roman" w:cs="Times New Roman"/>
                <w:kern w:val="0"/>
                <w:szCs w:val="24"/>
                <w:lang w:eastAsia="ru-RU"/>
              </w:rPr>
            </w:pPr>
          </w:p>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 xml:space="preserve">Приложение № 3 </w:t>
            </w:r>
          </w:p>
        </w:tc>
      </w:tr>
      <w:tr w:rsidR="009A0752" w:rsidRPr="00B427AC" w:rsidTr="00C90442">
        <w:trPr>
          <w:trHeight w:val="20"/>
        </w:trPr>
        <w:tc>
          <w:tcPr>
            <w:tcW w:w="10210" w:type="dxa"/>
            <w:gridSpan w:val="4"/>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к решению окружного Совета депутатов</w:t>
            </w:r>
          </w:p>
        </w:tc>
      </w:tr>
      <w:tr w:rsidR="009A0752" w:rsidRPr="00B427AC" w:rsidTr="00C90442">
        <w:trPr>
          <w:trHeight w:val="20"/>
        </w:trPr>
        <w:tc>
          <w:tcPr>
            <w:tcW w:w="10210" w:type="dxa"/>
            <w:gridSpan w:val="4"/>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"О бюджете МО "Славский городской округ" на 2021 год и на плановый период 2022 и 2023 годов"</w:t>
            </w:r>
            <w:r>
              <w:rPr>
                <w:rFonts w:eastAsia="Times New Roman" w:cs="Times New Roman"/>
                <w:kern w:val="0"/>
                <w:szCs w:val="24"/>
                <w:lang w:eastAsia="ru-RU"/>
              </w:rPr>
              <w:t xml:space="preserve"> </w:t>
            </w:r>
          </w:p>
        </w:tc>
      </w:tr>
      <w:tr w:rsidR="009A0752" w:rsidRPr="00B427AC" w:rsidTr="00C90442">
        <w:trPr>
          <w:trHeight w:val="20"/>
        </w:trPr>
        <w:tc>
          <w:tcPr>
            <w:tcW w:w="10210" w:type="dxa"/>
            <w:gridSpan w:val="4"/>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 xml:space="preserve">от "15" декабря 2020 года №69   </w:t>
            </w:r>
          </w:p>
        </w:tc>
      </w:tr>
      <w:tr w:rsidR="009A0752" w:rsidRPr="00B427AC" w:rsidTr="00C90442">
        <w:trPr>
          <w:trHeight w:val="20"/>
        </w:trPr>
        <w:tc>
          <w:tcPr>
            <w:tcW w:w="4678"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p>
        </w:tc>
        <w:tc>
          <w:tcPr>
            <w:tcW w:w="1780"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p>
        </w:tc>
        <w:tc>
          <w:tcPr>
            <w:tcW w:w="1975"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p>
        </w:tc>
        <w:tc>
          <w:tcPr>
            <w:tcW w:w="1773"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p>
        </w:tc>
      </w:tr>
      <w:tr w:rsidR="009A0752" w:rsidRPr="00B427AC" w:rsidTr="00C90442">
        <w:trPr>
          <w:trHeight w:val="20"/>
        </w:trPr>
        <w:tc>
          <w:tcPr>
            <w:tcW w:w="10210" w:type="dxa"/>
            <w:gridSpan w:val="4"/>
            <w:tcBorders>
              <w:top w:val="nil"/>
              <w:left w:val="nil"/>
              <w:bottom w:val="nil"/>
              <w:right w:val="nil"/>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r w:rsidRPr="00B427AC">
              <w:rPr>
                <w:rFonts w:eastAsia="Times New Roman" w:cs="Times New Roman"/>
                <w:b/>
                <w:bCs/>
                <w:kern w:val="0"/>
                <w:szCs w:val="24"/>
                <w:lang w:eastAsia="ru-RU"/>
              </w:rPr>
              <w:t>Безвозмездные поступления из областного бюджета в бюджет МО "Славский городской округ"</w:t>
            </w:r>
          </w:p>
        </w:tc>
      </w:tr>
      <w:tr w:rsidR="009A0752" w:rsidRPr="00B427AC" w:rsidTr="00C90442">
        <w:trPr>
          <w:trHeight w:val="20"/>
        </w:trPr>
        <w:tc>
          <w:tcPr>
            <w:tcW w:w="4678" w:type="dxa"/>
            <w:tcBorders>
              <w:top w:val="nil"/>
              <w:left w:val="nil"/>
              <w:bottom w:val="nil"/>
              <w:right w:val="nil"/>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p>
        </w:tc>
        <w:tc>
          <w:tcPr>
            <w:tcW w:w="1780" w:type="dxa"/>
            <w:tcBorders>
              <w:top w:val="nil"/>
              <w:left w:val="nil"/>
              <w:bottom w:val="nil"/>
              <w:right w:val="nil"/>
            </w:tcBorders>
            <w:shd w:val="clear" w:color="auto" w:fill="auto"/>
            <w:vAlign w:val="bottom"/>
            <w:hideMark/>
          </w:tcPr>
          <w:p w:rsidR="009A0752" w:rsidRPr="00B427AC" w:rsidRDefault="009A0752" w:rsidP="00C90442">
            <w:pPr>
              <w:jc w:val="left"/>
              <w:rPr>
                <w:rFonts w:eastAsia="Times New Roman" w:cs="Times New Roman"/>
                <w:kern w:val="0"/>
                <w:sz w:val="20"/>
                <w:szCs w:val="20"/>
                <w:lang w:eastAsia="ru-RU"/>
              </w:rPr>
            </w:pPr>
          </w:p>
        </w:tc>
        <w:tc>
          <w:tcPr>
            <w:tcW w:w="1975" w:type="dxa"/>
            <w:tcBorders>
              <w:top w:val="nil"/>
              <w:left w:val="nil"/>
              <w:bottom w:val="nil"/>
              <w:right w:val="nil"/>
            </w:tcBorders>
            <w:shd w:val="clear" w:color="auto" w:fill="auto"/>
            <w:vAlign w:val="bottom"/>
            <w:hideMark/>
          </w:tcPr>
          <w:p w:rsidR="009A0752" w:rsidRPr="00B427AC" w:rsidRDefault="009A0752" w:rsidP="00C90442">
            <w:pPr>
              <w:jc w:val="left"/>
              <w:rPr>
                <w:rFonts w:eastAsia="Times New Roman" w:cs="Times New Roman"/>
                <w:kern w:val="0"/>
                <w:sz w:val="20"/>
                <w:szCs w:val="20"/>
                <w:lang w:eastAsia="ru-RU"/>
              </w:rPr>
            </w:pPr>
          </w:p>
        </w:tc>
        <w:tc>
          <w:tcPr>
            <w:tcW w:w="1773"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(тыс.</w:t>
            </w:r>
            <w:r>
              <w:rPr>
                <w:rFonts w:eastAsia="Times New Roman" w:cs="Times New Roman"/>
                <w:b/>
                <w:bCs/>
                <w:kern w:val="0"/>
                <w:szCs w:val="24"/>
                <w:lang w:eastAsia="ru-RU"/>
              </w:rPr>
              <w:t xml:space="preserve"> </w:t>
            </w:r>
            <w:r w:rsidRPr="00B427AC">
              <w:rPr>
                <w:rFonts w:eastAsia="Times New Roman" w:cs="Times New Roman"/>
                <w:b/>
                <w:bCs/>
                <w:kern w:val="0"/>
                <w:szCs w:val="24"/>
                <w:lang w:eastAsia="ru-RU"/>
              </w:rPr>
              <w:t>рублей)</w:t>
            </w:r>
          </w:p>
        </w:tc>
      </w:tr>
      <w:tr w:rsidR="009A0752" w:rsidRPr="00B427AC" w:rsidTr="00C90442">
        <w:trPr>
          <w:trHeight w:val="20"/>
        </w:trPr>
        <w:tc>
          <w:tcPr>
            <w:tcW w:w="4678"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r w:rsidRPr="00B427AC">
              <w:rPr>
                <w:rFonts w:eastAsia="Times New Roman" w:cs="Times New Roman"/>
                <w:b/>
                <w:bCs/>
                <w:kern w:val="0"/>
                <w:szCs w:val="24"/>
                <w:lang w:eastAsia="ru-RU"/>
              </w:rPr>
              <w:t>Наименование кода безвозмездных поступлений</w:t>
            </w:r>
          </w:p>
        </w:tc>
        <w:tc>
          <w:tcPr>
            <w:tcW w:w="1780" w:type="dxa"/>
            <w:tcBorders>
              <w:top w:val="single" w:sz="8" w:space="0" w:color="auto"/>
              <w:left w:val="nil"/>
              <w:bottom w:val="single" w:sz="8" w:space="0" w:color="auto"/>
              <w:right w:val="nil"/>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r w:rsidRPr="00B427AC">
              <w:rPr>
                <w:rFonts w:eastAsia="Times New Roman" w:cs="Times New Roman"/>
                <w:b/>
                <w:bCs/>
                <w:kern w:val="0"/>
                <w:szCs w:val="24"/>
                <w:lang w:eastAsia="ru-RU"/>
              </w:rPr>
              <w:t>2021 год</w:t>
            </w:r>
          </w:p>
        </w:tc>
        <w:tc>
          <w:tcPr>
            <w:tcW w:w="1975" w:type="dxa"/>
            <w:tcBorders>
              <w:top w:val="single" w:sz="8" w:space="0" w:color="auto"/>
              <w:left w:val="single" w:sz="4" w:space="0" w:color="auto"/>
              <w:bottom w:val="single" w:sz="8" w:space="0" w:color="auto"/>
              <w:right w:val="nil"/>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r w:rsidRPr="00B427AC">
              <w:rPr>
                <w:rFonts w:eastAsia="Times New Roman" w:cs="Times New Roman"/>
                <w:b/>
                <w:bCs/>
                <w:kern w:val="0"/>
                <w:szCs w:val="24"/>
                <w:lang w:eastAsia="ru-RU"/>
              </w:rPr>
              <w:t>2022 год</w:t>
            </w:r>
          </w:p>
        </w:tc>
        <w:tc>
          <w:tcPr>
            <w:tcW w:w="1773"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Cs w:val="24"/>
                <w:lang w:eastAsia="ru-RU"/>
              </w:rPr>
            </w:pPr>
            <w:r w:rsidRPr="00B427AC">
              <w:rPr>
                <w:rFonts w:eastAsia="Times New Roman" w:cs="Times New Roman"/>
                <w:b/>
                <w:bCs/>
                <w:kern w:val="0"/>
                <w:szCs w:val="24"/>
                <w:lang w:eastAsia="ru-RU"/>
              </w:rPr>
              <w:t>2023 год</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БЕЗВОЗМЕЗДНЫЕ ПОСТУПЛЕНИЯ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736608,07584</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502899,10700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517889,43000</w:t>
            </w:r>
          </w:p>
        </w:tc>
      </w:tr>
      <w:tr w:rsidR="009A0752" w:rsidRPr="00B427AC" w:rsidTr="00C90442">
        <w:trPr>
          <w:trHeight w:val="20"/>
        </w:trPr>
        <w:tc>
          <w:tcPr>
            <w:tcW w:w="467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БЕЗВОЗМЕЗДНЫЕ ПОСТУПЛЕНИЯ ОТ НЕРЕЗИДЕНТОВ</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493,06569</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736115,01015</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502899,10700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517889,43000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Дотации бюджетам субъектов Российской Федерации и муниципальных образований</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180048,23600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184120,00000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200462,00000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Дотации бюджетам городских округов на выравнивание бюджетной обеспеченности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176502,00000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184120,00000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200462,00000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Прочая дотация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3546,23600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217335,61857</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10211,25800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9068,64100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создание условий для отдыха и рекреации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26729,54000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реализацию мероприятий по обеспечению жильём молодых семей</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1104,43682</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756,00000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756,00000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поддержку муниципальных программ формирования современной городской среды на дворовые территории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1900,00000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1900,00000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1900,00000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решение вопросов местного значения в сфере жилищно-коммунального хозяйства</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33561,10300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капитальные вложения в объекты муниципальной собственности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7405,42000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lastRenderedPageBreak/>
              <w:t>Субсидии на устройство переправы через реку в п.</w:t>
            </w:r>
            <w:r>
              <w:rPr>
                <w:rFonts w:eastAsia="Times New Roman" w:cs="Times New Roman"/>
                <w:color w:val="000000"/>
                <w:kern w:val="0"/>
                <w:szCs w:val="24"/>
                <w:lang w:eastAsia="ru-RU"/>
              </w:rPr>
              <w:t xml:space="preserve"> </w:t>
            </w:r>
            <w:r w:rsidRPr="00B427AC">
              <w:rPr>
                <w:rFonts w:eastAsia="Times New Roman" w:cs="Times New Roman"/>
                <w:color w:val="000000"/>
                <w:kern w:val="0"/>
                <w:szCs w:val="24"/>
                <w:lang w:eastAsia="ru-RU"/>
              </w:rPr>
              <w:t>Мысовка</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4740,52590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софинансирование капитальных вложений в объекты муниципальной собственности в рамках реализации мероприятий по устойчивому развитию сельских территорий (строительство культурно-досугового центра в п.</w:t>
            </w:r>
            <w:r>
              <w:rPr>
                <w:rFonts w:eastAsia="Times New Roman" w:cs="Times New Roman"/>
                <w:color w:val="000000"/>
                <w:kern w:val="0"/>
                <w:szCs w:val="24"/>
                <w:lang w:eastAsia="ru-RU"/>
              </w:rPr>
              <w:t xml:space="preserve"> </w:t>
            </w:r>
            <w:r w:rsidRPr="00B427AC">
              <w:rPr>
                <w:rFonts w:eastAsia="Times New Roman" w:cs="Times New Roman"/>
                <w:color w:val="000000"/>
                <w:kern w:val="0"/>
                <w:szCs w:val="24"/>
                <w:lang w:eastAsia="ru-RU"/>
              </w:rPr>
              <w:t>Яснополянка)</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34152,33000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обеспечение мероприятий по организации теплоснабжения,</w:t>
            </w:r>
            <w:r>
              <w:rPr>
                <w:rFonts w:eastAsia="Times New Roman" w:cs="Times New Roman"/>
                <w:color w:val="000000"/>
                <w:kern w:val="0"/>
                <w:szCs w:val="24"/>
                <w:lang w:eastAsia="ru-RU"/>
              </w:rPr>
              <w:t xml:space="preserve"> </w:t>
            </w:r>
            <w:r w:rsidRPr="00B427AC">
              <w:rPr>
                <w:rFonts w:eastAsia="Times New Roman" w:cs="Times New Roman"/>
                <w:color w:val="000000"/>
                <w:kern w:val="0"/>
                <w:szCs w:val="24"/>
                <w:lang w:eastAsia="ru-RU"/>
              </w:rPr>
              <w:t xml:space="preserve">водоснабжения </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7566,18400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переселение граждан из аварийного жилищного фонда</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418,72600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за счёт средств резервного фонда Правительства Калининградской области на мероприятия по объекту "Капитальный ремонт сетей бытовой канализации и очистных сооружений в г.</w:t>
            </w:r>
            <w:r>
              <w:rPr>
                <w:rFonts w:eastAsia="Times New Roman" w:cs="Times New Roman"/>
                <w:color w:val="000000"/>
                <w:kern w:val="0"/>
                <w:szCs w:val="24"/>
                <w:lang w:eastAsia="ru-RU"/>
              </w:rPr>
              <w:t xml:space="preserve"> </w:t>
            </w:r>
            <w:r w:rsidRPr="00B427AC">
              <w:rPr>
                <w:rFonts w:eastAsia="Times New Roman" w:cs="Times New Roman"/>
                <w:color w:val="000000"/>
                <w:kern w:val="0"/>
                <w:szCs w:val="24"/>
                <w:lang w:eastAsia="ru-RU"/>
              </w:rPr>
              <w:t>Славске"</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3873,12255</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поддержку муниципальных газет</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704,20000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431,00000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263,40000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мероприятия по сохранению находящихся в собственности религиозных организаций объектов культурного наследия</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63763,00000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обеспечение поддержки муниципальных образований в сфере культуры</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56,03200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50,42900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50,42900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8470,86390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2523,27800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организацию и обеспечение бесплатным горячим питанием обучающихся, получающих начальное общее образование в муниципальных образовательных организациях (ОБ)</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1612,13700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1675,83200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682,43200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 xml:space="preserve">Субсидии на организацию и обеспечение бесплатным горячим питанием обучающихся, получающих начальное </w:t>
            </w:r>
            <w:r w:rsidRPr="00B427AC">
              <w:rPr>
                <w:rFonts w:eastAsia="Times New Roman" w:cs="Times New Roman"/>
                <w:color w:val="000000"/>
                <w:kern w:val="0"/>
                <w:szCs w:val="24"/>
                <w:lang w:eastAsia="ru-RU"/>
              </w:rPr>
              <w:lastRenderedPageBreak/>
              <w:t>общее образование в муниципальных образовательных организациях</w:t>
            </w:r>
            <w:r>
              <w:rPr>
                <w:rFonts w:eastAsia="Times New Roman" w:cs="Times New Roman"/>
                <w:color w:val="000000"/>
                <w:kern w:val="0"/>
                <w:szCs w:val="24"/>
                <w:lang w:eastAsia="ru-RU"/>
              </w:rPr>
              <w:t xml:space="preserve"> </w:t>
            </w:r>
            <w:r w:rsidRPr="00B427AC">
              <w:rPr>
                <w:rFonts w:eastAsia="Times New Roman" w:cs="Times New Roman"/>
                <w:color w:val="000000"/>
                <w:kern w:val="0"/>
                <w:szCs w:val="24"/>
                <w:lang w:eastAsia="ru-RU"/>
              </w:rPr>
              <w:t>(ФБ+ ОБ)</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lastRenderedPageBreak/>
              <w:t>7884,47332</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1912,27100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2226,38000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обеспечение бесплатной перевозки обучающихся к муниципальным общеобразовательным учреждениям</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2966,00000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3067,00000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3190,00000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модернизацию автобусного парка муниципальных образований, осуществляющих бесплатную перевозку обучающихся к месту учёбы</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241,70013</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w:t>
            </w:r>
            <w:r>
              <w:rPr>
                <w:rFonts w:eastAsia="Times New Roman" w:cs="Times New Roman"/>
                <w:color w:val="000000"/>
                <w:kern w:val="0"/>
                <w:szCs w:val="24"/>
                <w:lang w:eastAsia="ru-RU"/>
              </w:rPr>
              <w:t>б</w:t>
            </w:r>
            <w:r w:rsidRPr="00B427AC">
              <w:rPr>
                <w:rFonts w:eastAsia="Times New Roman" w:cs="Times New Roman"/>
                <w:color w:val="000000"/>
                <w:kern w:val="0"/>
                <w:szCs w:val="24"/>
                <w:lang w:eastAsia="ru-RU"/>
              </w:rPr>
              <w:t>сидии из Резервного Фонда Правительства Калининградской области</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179,39100</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000000" w:fill="FFFFFF"/>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Субсидии на улучшение условий предоставления образования и обеспечение безопасности обучающихся в муниципальных образовательных организациях</w:t>
            </w:r>
          </w:p>
        </w:tc>
        <w:tc>
          <w:tcPr>
            <w:tcW w:w="1780" w:type="dxa"/>
            <w:tcBorders>
              <w:top w:val="nil"/>
              <w:left w:val="nil"/>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7901,88095</w:t>
            </w:r>
          </w:p>
        </w:tc>
        <w:tc>
          <w:tcPr>
            <w:tcW w:w="1975"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000000" w:fill="FFFFFF"/>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Субвенции бюджетам субъектов Российской Федерации и муниципальных образований</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314751,92604</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308567,84900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308358,78900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проведение Всероссийской переписи населения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278,80800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полномочий Калининградской области в сфере организации работы комиссий по делам несовершеннолетних и защите их прав</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765,00000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765,00000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765,00000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полномочий Калининградской области в сфере сельского хозяйства в части деятельности органов управления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3510,00000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3525,05000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3540,15000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государственную поддержку сельского хозяйства и регулирование рынков сельскохозяйственной продукции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124591,12600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119505,00000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112600,00000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отдельных полномочий Калининградской области на руководство в сфере социальной поддержки населения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1588,87000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1588,87000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1588,87000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1251,75304</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849,15000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849,15000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обеспечение полномочий Калининградской области по социальному обслуживанию граждан пожилого возраста и инвалидов</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8864,57700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8990,82700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9161,67700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 xml:space="preserve">Субвенции  на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w:t>
            </w:r>
            <w:r w:rsidRPr="00B427AC">
              <w:rPr>
                <w:rFonts w:eastAsia="Times New Roman" w:cs="Times New Roman"/>
                <w:color w:val="000000"/>
                <w:kern w:val="0"/>
                <w:szCs w:val="24"/>
                <w:lang w:eastAsia="ru-RU"/>
              </w:rPr>
              <w:lastRenderedPageBreak/>
              <w:t>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lastRenderedPageBreak/>
              <w:t>0,00000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500,00000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14355,00000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14355,00000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14355,00000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обеспечение деятельности по организации и осуществлению опеки и попечительства в отношении несовершеннолетних</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1618,06000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1618,06000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1618,06000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обеспечение питанием и страхованием жизни и здоровья детей в возрасте от 6 до 18 лет в муниципальных лагерях с дневным пребыванием</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1894,20000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2066,40000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2066,40000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полномочий по предоставлению мер социальной поддержки в сфере организации отдыха детей</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1573,20000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1573,20000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1573,20000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558,10000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575,10000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576,80000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146739,31000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145693,07000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151526,54000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отдельных госполномочий по обеспечению бесплатным питанием отдельных категорий обучающихся в муниципальных общеобразовательных организациях</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6137,84000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6362,84000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6617,36000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10,70000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84,90000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4,20000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первичного воинского учёта на территориях, где отсутствуют военные комиссариаты</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1015,10000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1015,10000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1016,10000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color w:val="000000"/>
                <w:kern w:val="0"/>
                <w:szCs w:val="24"/>
                <w:lang w:eastAsia="ru-RU"/>
              </w:rPr>
            </w:pPr>
            <w:r w:rsidRPr="00B427AC">
              <w:rPr>
                <w:rFonts w:eastAsia="Times New Roman" w:cs="Times New Roman"/>
                <w:color w:val="000000"/>
                <w:kern w:val="0"/>
                <w:szCs w:val="24"/>
                <w:lang w:eastAsia="ru-RU"/>
              </w:rPr>
              <w:t>Субвенции на осуществление отдельных государственных полномочий Калининградской области по определению перечня должностных лиц, уполномоченных составлять протоколы об административных правонарушениях</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0,28200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0,28200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kern w:val="0"/>
                <w:szCs w:val="24"/>
                <w:lang w:eastAsia="ru-RU"/>
              </w:rPr>
            </w:pPr>
            <w:r w:rsidRPr="00B427AC">
              <w:rPr>
                <w:rFonts w:eastAsia="Times New Roman" w:cs="Times New Roman"/>
                <w:kern w:val="0"/>
                <w:szCs w:val="24"/>
                <w:lang w:eastAsia="ru-RU"/>
              </w:rPr>
              <w:t>0,28200</w:t>
            </w:r>
          </w:p>
        </w:tc>
      </w:tr>
      <w:tr w:rsidR="009A0752" w:rsidRPr="00B427AC" w:rsidTr="00C90442">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Иные межбюджетные трансферты</w:t>
            </w:r>
          </w:p>
        </w:tc>
        <w:tc>
          <w:tcPr>
            <w:tcW w:w="1780"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24912,10000</w:t>
            </w:r>
          </w:p>
        </w:tc>
        <w:tc>
          <w:tcPr>
            <w:tcW w:w="1975"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c>
          <w:tcPr>
            <w:tcW w:w="1773" w:type="dxa"/>
            <w:tcBorders>
              <w:top w:val="nil"/>
              <w:left w:val="single" w:sz="4" w:space="0" w:color="auto"/>
              <w:bottom w:val="single" w:sz="4"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r>
      <w:tr w:rsidR="009A0752" w:rsidRPr="00B427AC" w:rsidTr="00C90442">
        <w:trPr>
          <w:trHeight w:val="20"/>
        </w:trPr>
        <w:tc>
          <w:tcPr>
            <w:tcW w:w="4678" w:type="dxa"/>
            <w:tcBorders>
              <w:top w:val="single" w:sz="4" w:space="0" w:color="auto"/>
              <w:left w:val="single" w:sz="4" w:space="0" w:color="auto"/>
              <w:bottom w:val="single" w:sz="8" w:space="0" w:color="auto"/>
              <w:right w:val="single" w:sz="8" w:space="0" w:color="auto"/>
            </w:tcBorders>
            <w:shd w:val="clear" w:color="auto" w:fill="auto"/>
            <w:hideMark/>
          </w:tcPr>
          <w:p w:rsidR="009A0752" w:rsidRPr="00B427AC" w:rsidRDefault="009A0752" w:rsidP="00C90442">
            <w:pPr>
              <w:jc w:val="both"/>
              <w:rPr>
                <w:rFonts w:eastAsia="Times New Roman" w:cs="Times New Roman"/>
                <w:b/>
                <w:bCs/>
                <w:kern w:val="0"/>
                <w:szCs w:val="24"/>
                <w:lang w:eastAsia="ru-RU"/>
              </w:rPr>
            </w:pPr>
            <w:r w:rsidRPr="00B427AC">
              <w:rPr>
                <w:rFonts w:eastAsia="Times New Roman" w:cs="Times New Roman"/>
                <w:b/>
                <w:bCs/>
                <w:kern w:val="0"/>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80" w:type="dxa"/>
            <w:tcBorders>
              <w:top w:val="nil"/>
              <w:left w:val="single" w:sz="4" w:space="0" w:color="auto"/>
              <w:bottom w:val="nil"/>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-932,87046</w:t>
            </w:r>
          </w:p>
        </w:tc>
        <w:tc>
          <w:tcPr>
            <w:tcW w:w="1975" w:type="dxa"/>
            <w:tcBorders>
              <w:top w:val="nil"/>
              <w:left w:val="single" w:sz="4" w:space="0" w:color="auto"/>
              <w:bottom w:val="nil"/>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c>
          <w:tcPr>
            <w:tcW w:w="1773" w:type="dxa"/>
            <w:tcBorders>
              <w:top w:val="nil"/>
              <w:left w:val="single" w:sz="4" w:space="0" w:color="auto"/>
              <w:bottom w:val="nil"/>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0,00000</w:t>
            </w:r>
          </w:p>
        </w:tc>
      </w:tr>
      <w:tr w:rsidR="009A0752" w:rsidRPr="00B427AC" w:rsidTr="00C90442">
        <w:trPr>
          <w:trHeight w:val="20"/>
        </w:trPr>
        <w:tc>
          <w:tcPr>
            <w:tcW w:w="4678" w:type="dxa"/>
            <w:tcBorders>
              <w:top w:val="nil"/>
              <w:left w:val="single" w:sz="4" w:space="0" w:color="auto"/>
              <w:bottom w:val="single" w:sz="8"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Cs w:val="24"/>
                <w:lang w:eastAsia="ru-RU"/>
              </w:rPr>
            </w:pPr>
            <w:r w:rsidRPr="00B427AC">
              <w:rPr>
                <w:rFonts w:eastAsia="Times New Roman" w:cs="Times New Roman"/>
                <w:b/>
                <w:bCs/>
                <w:color w:val="000000"/>
                <w:kern w:val="0"/>
                <w:szCs w:val="24"/>
                <w:lang w:eastAsia="ru-RU"/>
              </w:rPr>
              <w:t>Всего доходов</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736608,07584</w:t>
            </w:r>
          </w:p>
        </w:tc>
        <w:tc>
          <w:tcPr>
            <w:tcW w:w="197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502899,10700</w:t>
            </w:r>
          </w:p>
        </w:tc>
        <w:tc>
          <w:tcPr>
            <w:tcW w:w="177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A0752" w:rsidRPr="00B427AC" w:rsidRDefault="009A0752" w:rsidP="00C90442">
            <w:pPr>
              <w:rPr>
                <w:rFonts w:eastAsia="Times New Roman" w:cs="Times New Roman"/>
                <w:b/>
                <w:bCs/>
                <w:kern w:val="0"/>
                <w:szCs w:val="24"/>
                <w:lang w:eastAsia="ru-RU"/>
              </w:rPr>
            </w:pPr>
            <w:r w:rsidRPr="00B427AC">
              <w:rPr>
                <w:rFonts w:eastAsia="Times New Roman" w:cs="Times New Roman"/>
                <w:b/>
                <w:bCs/>
                <w:kern w:val="0"/>
                <w:szCs w:val="24"/>
                <w:lang w:eastAsia="ru-RU"/>
              </w:rPr>
              <w:t>517889,43000</w:t>
            </w:r>
          </w:p>
        </w:tc>
      </w:tr>
    </w:tbl>
    <w:p w:rsidR="009A0752" w:rsidRDefault="009A0752" w:rsidP="009A0752"/>
    <w:tbl>
      <w:tblPr>
        <w:tblW w:w="10300" w:type="dxa"/>
        <w:tblLook w:val="04A0" w:firstRow="1" w:lastRow="0" w:firstColumn="1" w:lastColumn="0" w:noHBand="0" w:noVBand="1"/>
      </w:tblPr>
      <w:tblGrid>
        <w:gridCol w:w="6096"/>
        <w:gridCol w:w="1418"/>
        <w:gridCol w:w="768"/>
        <w:gridCol w:w="26"/>
        <w:gridCol w:w="1966"/>
        <w:gridCol w:w="26"/>
      </w:tblGrid>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Default="009A0752" w:rsidP="00C90442">
            <w:pPr>
              <w:rPr>
                <w:rFonts w:eastAsia="Times New Roman" w:cs="Times New Roman"/>
                <w:kern w:val="0"/>
                <w:sz w:val="20"/>
                <w:szCs w:val="20"/>
                <w:lang w:eastAsia="ru-RU"/>
              </w:rPr>
            </w:pPr>
          </w:p>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Приложение №2</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к решению окружного Совета депутатов</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внесении изменений в решение окружного Совета депутатов</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бюджете МО "Славский городской округ" на 2021 год и</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плановый период 2022 и 2023 годов"</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от</w:t>
            </w:r>
            <w:r>
              <w:rPr>
                <w:rFonts w:eastAsia="Times New Roman" w:cs="Times New Roman"/>
                <w:kern w:val="0"/>
                <w:sz w:val="20"/>
                <w:szCs w:val="20"/>
                <w:lang w:eastAsia="ru-RU"/>
              </w:rPr>
              <w:t xml:space="preserve"> 15</w:t>
            </w:r>
            <w:r w:rsidRPr="00B427AC">
              <w:rPr>
                <w:rFonts w:eastAsia="Times New Roman" w:cs="Times New Roman"/>
                <w:kern w:val="0"/>
                <w:sz w:val="20"/>
                <w:szCs w:val="20"/>
                <w:lang w:eastAsia="ru-RU"/>
              </w:rPr>
              <w:t xml:space="preserve"> октября 2021 года №</w:t>
            </w:r>
            <w:r>
              <w:rPr>
                <w:rFonts w:eastAsia="Times New Roman" w:cs="Times New Roman"/>
                <w:kern w:val="0"/>
                <w:sz w:val="20"/>
                <w:szCs w:val="20"/>
                <w:lang w:eastAsia="ru-RU"/>
              </w:rPr>
              <w:t xml:space="preserve"> 67</w:t>
            </w:r>
            <w:r w:rsidRPr="00B427AC">
              <w:rPr>
                <w:rFonts w:eastAsia="Times New Roman" w:cs="Times New Roman"/>
                <w:kern w:val="0"/>
                <w:sz w:val="20"/>
                <w:szCs w:val="20"/>
                <w:lang w:eastAsia="ru-RU"/>
              </w:rPr>
              <w:t xml:space="preserve"> </w:t>
            </w:r>
          </w:p>
        </w:tc>
      </w:tr>
      <w:tr w:rsidR="009A0752" w:rsidRPr="00B427AC" w:rsidTr="00C90442">
        <w:trPr>
          <w:trHeight w:val="20"/>
        </w:trPr>
        <w:tc>
          <w:tcPr>
            <w:tcW w:w="10300" w:type="dxa"/>
            <w:gridSpan w:val="6"/>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Приложение № 4</w:t>
            </w:r>
          </w:p>
        </w:tc>
      </w:tr>
      <w:tr w:rsidR="009A0752" w:rsidRPr="00B427AC" w:rsidTr="00C90442">
        <w:trPr>
          <w:trHeight w:val="20"/>
        </w:trPr>
        <w:tc>
          <w:tcPr>
            <w:tcW w:w="10300" w:type="dxa"/>
            <w:gridSpan w:val="6"/>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к решению окружного Совета депутатов МО "Славский городской округ"</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 xml:space="preserve">от "15 " декабря 2020 года №69 </w:t>
            </w:r>
          </w:p>
        </w:tc>
      </w:tr>
      <w:tr w:rsidR="009A0752" w:rsidRPr="00B427AC" w:rsidTr="00C90442">
        <w:trPr>
          <w:trHeight w:val="20"/>
        </w:trPr>
        <w:tc>
          <w:tcPr>
            <w:tcW w:w="10300" w:type="dxa"/>
            <w:gridSpan w:val="6"/>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бюджете МО "Славский городской округ" на 2021 год и на плановый период 2022 и 2023 годов "</w:t>
            </w:r>
          </w:p>
        </w:tc>
      </w:tr>
      <w:tr w:rsidR="009A0752" w:rsidRPr="00B427AC" w:rsidTr="00C90442">
        <w:trPr>
          <w:trHeight w:val="20"/>
        </w:trPr>
        <w:tc>
          <w:tcPr>
            <w:tcW w:w="10300" w:type="dxa"/>
            <w:gridSpan w:val="6"/>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p>
        </w:tc>
      </w:tr>
      <w:tr w:rsidR="009A0752" w:rsidRPr="00B427AC" w:rsidTr="00C90442">
        <w:trPr>
          <w:trHeight w:val="20"/>
        </w:trPr>
        <w:tc>
          <w:tcPr>
            <w:tcW w:w="10300" w:type="dxa"/>
            <w:gridSpan w:val="6"/>
            <w:tcBorders>
              <w:top w:val="nil"/>
              <w:left w:val="nil"/>
              <w:bottom w:val="nil"/>
              <w:right w:val="nil"/>
            </w:tcBorders>
            <w:shd w:val="clear" w:color="auto" w:fill="auto"/>
            <w:vAlign w:val="center"/>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Распределение бюджетных ассигнований бюджета городского округа на 2021 год по целевым статьям (государственным,</w:t>
            </w:r>
            <w:r>
              <w:rPr>
                <w:rFonts w:eastAsia="Times New Roman" w:cs="Times New Roman"/>
                <w:b/>
                <w:bCs/>
                <w:kern w:val="0"/>
                <w:sz w:val="20"/>
                <w:szCs w:val="20"/>
                <w:lang w:eastAsia="ru-RU"/>
              </w:rPr>
              <w:t xml:space="preserve"> </w:t>
            </w:r>
            <w:r w:rsidRPr="00B427AC">
              <w:rPr>
                <w:rFonts w:eastAsia="Times New Roman" w:cs="Times New Roman"/>
                <w:b/>
                <w:bCs/>
                <w:kern w:val="0"/>
                <w:sz w:val="20"/>
                <w:szCs w:val="20"/>
                <w:lang w:eastAsia="ru-RU"/>
              </w:rPr>
              <w:t>муниципальным программам и непрограммным направлениям деятельности), группам видов расходов классификации расходов бюджета городского округа</w:t>
            </w:r>
          </w:p>
        </w:tc>
      </w:tr>
      <w:tr w:rsidR="009A0752" w:rsidRPr="00B427AC" w:rsidTr="00C90442">
        <w:trPr>
          <w:gridAfter w:val="1"/>
          <w:wAfter w:w="26" w:type="dxa"/>
          <w:trHeight w:val="20"/>
        </w:trPr>
        <w:tc>
          <w:tcPr>
            <w:tcW w:w="6096"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p>
        </w:tc>
        <w:tc>
          <w:tcPr>
            <w:tcW w:w="1418" w:type="dxa"/>
            <w:tcBorders>
              <w:top w:val="nil"/>
              <w:left w:val="nil"/>
              <w:bottom w:val="nil"/>
              <w:right w:val="nil"/>
            </w:tcBorders>
            <w:shd w:val="clear" w:color="auto" w:fill="auto"/>
            <w:noWrap/>
            <w:vAlign w:val="bottom"/>
            <w:hideMark/>
          </w:tcPr>
          <w:p w:rsidR="009A0752" w:rsidRPr="00B427AC" w:rsidRDefault="009A0752" w:rsidP="00C90442">
            <w:pPr>
              <w:jc w:val="left"/>
              <w:rPr>
                <w:rFonts w:eastAsia="Times New Roman" w:cs="Times New Roman"/>
                <w:kern w:val="0"/>
                <w:sz w:val="20"/>
                <w:szCs w:val="20"/>
                <w:lang w:eastAsia="ru-RU"/>
              </w:rPr>
            </w:pPr>
          </w:p>
        </w:tc>
        <w:tc>
          <w:tcPr>
            <w:tcW w:w="768" w:type="dxa"/>
            <w:tcBorders>
              <w:top w:val="nil"/>
              <w:left w:val="nil"/>
              <w:bottom w:val="nil"/>
              <w:right w:val="nil"/>
            </w:tcBorders>
            <w:shd w:val="clear" w:color="auto" w:fill="auto"/>
            <w:noWrap/>
            <w:vAlign w:val="bottom"/>
            <w:hideMark/>
          </w:tcPr>
          <w:p w:rsidR="009A0752" w:rsidRPr="00B427AC" w:rsidRDefault="009A0752" w:rsidP="00C90442">
            <w:pPr>
              <w:jc w:val="left"/>
              <w:rPr>
                <w:rFonts w:eastAsia="Times New Roman" w:cs="Times New Roman"/>
                <w:kern w:val="0"/>
                <w:sz w:val="20"/>
                <w:szCs w:val="20"/>
                <w:lang w:eastAsia="ru-RU"/>
              </w:rPr>
            </w:pPr>
          </w:p>
        </w:tc>
        <w:tc>
          <w:tcPr>
            <w:tcW w:w="1992" w:type="dxa"/>
            <w:gridSpan w:val="2"/>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(тыс.</w:t>
            </w:r>
            <w:r>
              <w:rPr>
                <w:rFonts w:eastAsia="Times New Roman" w:cs="Times New Roman"/>
                <w:kern w:val="0"/>
                <w:sz w:val="20"/>
                <w:szCs w:val="20"/>
                <w:lang w:eastAsia="ru-RU"/>
              </w:rPr>
              <w:t xml:space="preserve"> </w:t>
            </w:r>
            <w:r w:rsidRPr="00B427AC">
              <w:rPr>
                <w:rFonts w:eastAsia="Times New Roman" w:cs="Times New Roman"/>
                <w:kern w:val="0"/>
                <w:sz w:val="20"/>
                <w:szCs w:val="20"/>
                <w:lang w:eastAsia="ru-RU"/>
              </w:rPr>
              <w:t>рублей)</w:t>
            </w:r>
          </w:p>
        </w:tc>
      </w:tr>
      <w:tr w:rsidR="009A0752" w:rsidRPr="00B427AC" w:rsidTr="00C90442">
        <w:trPr>
          <w:gridAfter w:val="1"/>
          <w:wAfter w:w="26" w:type="dxa"/>
          <w:trHeight w:val="20"/>
        </w:trPr>
        <w:tc>
          <w:tcPr>
            <w:tcW w:w="60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xml:space="preserve">Наименование кода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ЦСР</w:t>
            </w:r>
          </w:p>
        </w:tc>
        <w:tc>
          <w:tcPr>
            <w:tcW w:w="768" w:type="dxa"/>
            <w:tcBorders>
              <w:top w:val="single" w:sz="8" w:space="0" w:color="auto"/>
              <w:left w:val="nil"/>
              <w:bottom w:val="single" w:sz="8" w:space="0" w:color="auto"/>
              <w:right w:val="single" w:sz="4" w:space="0" w:color="auto"/>
            </w:tcBorders>
            <w:shd w:val="clear" w:color="auto" w:fill="auto"/>
            <w:vAlign w:val="center"/>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ВР</w:t>
            </w:r>
          </w:p>
        </w:tc>
        <w:tc>
          <w:tcPr>
            <w:tcW w:w="1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Сумма</w:t>
            </w:r>
          </w:p>
        </w:tc>
      </w:tr>
      <w:tr w:rsidR="009A0752" w:rsidRPr="00B427AC" w:rsidTr="00C90442">
        <w:trPr>
          <w:gridAfter w:val="1"/>
          <w:wAfter w:w="26" w:type="dxa"/>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системы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01 0 00 00000</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289229,85130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«Дошкольное 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75967,68409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74269,10000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по предоставлению муниципальных услуг (выполнение работ) по осуществлению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01 1 01 21590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28441,00000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01 1 01 21590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28441,00000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B427AC">
              <w:rPr>
                <w:rFonts w:eastAsia="Times New Roman" w:cs="Times New Roman"/>
                <w:color w:val="000000"/>
                <w:kern w:val="0"/>
                <w:sz w:val="20"/>
                <w:szCs w:val="20"/>
                <w:lang w:eastAsia="ru-RU"/>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01 1 01 70620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45828,10000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01 1 01 70620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45828,10000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реализующих основную 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01 1 02 01500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01 1 02 01500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01 1 02 01500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Субсидии на укрепление материально-технической базы дошкольных образовательных организаций, приобретение спортивного инвентаря и оборудования для дошкольных образовательных организаций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01 1 04 01500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01 1 04 01500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общего образования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181149,21321</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01 2 05 70620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01 2 05 70620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центра образования цифрового и гуманитарного профиля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создания центра образования цифрового и гуманитарного профиля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имущества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содержания имущества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01 2 08 02590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01 2 08 02590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подвоза обучающихся»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11502,70013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бесплатной перевозки обучающихся к муниципальным общеобразовательным организациям (средства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бесплатной перевозки обучающихся к муниципальным общеобразовательным учреждениям</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S1010</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2966,00000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S1010</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2966,00000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Модернизация автобусного парка, осуществляющего бесплатную перевозку обучающихся к месту учёбы</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S1280</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241,70013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S1280</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241,70013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Модернизация автобусного парка, осуществляющего бесплатную перевозку обучающихся к месту учёбы (средства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S1281</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S1281</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общеобразовательных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14245,93625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Укрепление материально-технической базы общеобразовательных учреждений</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01 2 10 02500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5295,03900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01 2 10 02500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01 2 10 02500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5295,03900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7901,88095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521,32347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7380,55748</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Улучшение условий предоставления образования и обеспечение безопасности обучающихся в муниципальных образовательных организациях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1049,01630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84,30300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964,71330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и обеспечение бесплатным горячим питанием обучающихся"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15643,95607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L3040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7892,36532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L3040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7892,36532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1612,13700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1612,13700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(средства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1,61375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1,61375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бесплатным питанием отдельных категорий обучающихся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01 2 16 70160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6137,84000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01 2 16 70160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6137,84000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"Ежемесячное денежное вознаграждение за классное руководство"</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01 2 17 53030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01 2 17 53030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Региональный проект "Современная школа"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51690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51690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Региональный проект "Цифровая образовательная среда"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8470,86390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а рамках эксперимента по модернизации начального общего, основного общего и среднего общего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8470,86390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8470,86390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01 3 00 00000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32112,95400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«Организация предоставления дополнительного образования детям»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по дополнительному образованию и внешкольной работе с детьми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01 3 12 03590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01 3 12 03590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организаций дополнительного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Субсидии на укрепление материально-технической базы организаций дополнительного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01 3 14 03500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01 3 14 03500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персонифицированного финансирования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01 3 15 03595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01 3 15 03595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34185,66004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28923,26004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адресной помощи гражданам, оказавшимся в трудной жизненной ситуации»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02 1 18 00000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предоставления адресной помощи гражданам, оказавшимся в трудной жизненной ситуации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02 1 18 10020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02 1 18 10020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общественных объединений муниципального образования путём предоставления грантов на реализацию социально значимых программ»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районному отделению областной общественной организации «Совет ветеранов войны, труда, вооружённых сил и правоохранительных органов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02 1 21 07020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Выделение денежных средств органу социальной защиты население, опеки и попечительства на проведение социально-значимых мероприятий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02 1 22 10031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02 1 22 10031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предоставления ежемесячной доплаты к государственной пенсии за муниципальную службу»</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02 1 23 10060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Предоставление ежемесячной доплаты к государственной пенсии за муниципальную службу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02 1 23 10060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02 1 23 10060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10116,33004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полномочий Калининградской области по социальному обслуживанию граждан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02 1 32 70710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8416,25000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02 1 32 70710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8416,25000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полномочий Калининградской области по социальному обслуживанию граждан (нацпроект)</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P3 70710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448,32700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P3 70710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448,32700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деятельности по опеке и попечительству в отношении совершеннолетних граждан</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1251,75304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901,75304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социальной поддержки детей и семей, имеющих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15973,06000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Предоставление меры социальной поддержки по ремонту жилых помещений, находящихся на территории Калининградской области,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 не отвечающих санитарным и техническим нормам и правилам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02 1 33 70150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02 1 33 70150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02 1 33 70610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14355,00000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02 1 33 70610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02 1 33 70610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14355,00000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деятельности по организации и осуществлению опеки и попечительства в отношении несовершеннолетних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02 1 33 70640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1618,06000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02 1 33 70640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1618,06000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1588,87000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руководства в сфере социальной поддержки населения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1588,87000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1388,87000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благоприятных условий для муниципальной подпрограммы эффективной деятельности по преобразованию среды жизнедеятельности в доступную для инвалидов»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благоприятных условий для преобразования среды жизнедеятельности в доступную для инвалидов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16,41737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323,58263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«Организация отдыха, оздоровления и занятости детей»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02 4 00 00000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4017,40000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и организация функционирования в летний период трудовых бригад для учащихся в возрасте от 14 до 18 лет»</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02 4 26 02520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Организация функционирования в летний период трудовых бригад для учащихся в возрасте от 14 до 18 лет</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02 4 26 02520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02 4 26 02520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«Подготовка и содержание летних оздоровительных лагерей различного типа детей на базе образовательных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3867,40000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подготовки и содержания летних оздоровительных лагерей различного типа детей на базе образовательных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02 4 27 00650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02 4 27 70130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1894,20000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02 4 27 70130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1894,20000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Предоставление мер социальной поддержки в сфере организации отдыха детей в Калининградской области (нацпроект)</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1573,20000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1573,20000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Подпрограмма «Устойчивое развитие сельских территорий»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02 5 00 00000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комплексного развития сельских территорий (улучшение жилищных условий граждан, проживающих на сельских территориях)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5 30 L5761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5 30 L5761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Софинансирование расходов на обеспечение комплексного развития сельских территорий (улучшение жилищных условий граждан, проживающих на сельских территориях)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5 30 L5761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5 30 L5761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"Профилактика безнадзорности и правонарушений среди несовершеннолетних"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02 6 00 00000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905,00000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мероприятий с несовершеннолетними по профилактике безнадзорности и правонарушений"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профилактике безнадзорности и правонарушений среди несовершеннолетних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02 6 31 07070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02 6 31 07070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Осуществление организации работы комиссий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765,00000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745,00000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131281,83700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«Сохранение и развитие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131281,83700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Основные мероприятия «Содержание и обеспечение деятельности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28157,00000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Финансовое обеспечение муниципального задания на предоставление муниципальных услуг (выполнение работ) в сфере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03 1 38 08011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16993,00000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03 1 38 08011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16993,00000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Финансовое обеспечение муниципального задания на предоставление муниципальных услуг (выполнение работ) по осуществлению библиотечного обслуживания пользователей библиотек, формированию фондов библиотек и обработке документов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03 1 38 05590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11164,00000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03 1 38 05590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11164,00000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Основные мероприятия «Укрепление материально-технической базы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5149,50700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укрепления материально-технической базы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4903,47500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4903,47500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поддержки муниципальных образований в сфере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S1190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56,03200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S1190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56,03200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укрепления материально-технической базы и оснащение оборудованием детских музыкальных школ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комплектования книжных фондов муниципальных библиотек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устойчивого развития сельских территорий (строительство культурно-досугового центра в п. Яснополянка)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И A1 55670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34152,33000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И A1 55670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34152,33000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«Обеспечение проведения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03 1 40 08030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03 1 40 08030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сохранению и содержанию памятников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63793,00000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сохранению и содержанию памятников культуры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03 1 41 08040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03 1 41 08040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Сохранение находящихся в собственности религиозных организаций объектов культурного наследия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S1100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63763,00000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S1100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63763,00000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361,60000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«Реализация мероприятий по физкультурно-оздоровительной и спортивно-массовой работе с населением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361,60000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физкультурно-оздоровительной работе с населением, детьми, подростками, учащейся и допризывной молодёжью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321,60000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04 1 47 01050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321,60000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физкультурно-оздоровительной и спортивно-массовой работе с инвалидами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сети физкультурно-оздоровительных и спортивных сооружений»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368,40000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сети физкультурно-оздоровительных, спортивных и спортивно-технических сооружений»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368,40000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развития сети физкультурно-оздоровительных, спортивных и спортивно-технических сооружений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368,40000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73,12900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295,27100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укрепления материально-технической базы для занятий физической культурой и спортом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04 2 50 01200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04 2 50 01200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04 2 50 01200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83011,79182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«Проведение капитального ремонта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4966,77482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капитальному ремонту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4966,77482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уплаты взносов на капитальный ремонт за муниципальный жилой фонд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Проведение капитального ремонта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Проведение капитального ремонта многоквартирных домов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улучшения технического состояния многоквартирных домов путём проведения капитального ремонта их общего имущества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858,79482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858,79482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Обеспечение разработки проектно-сметной документации на капитальный ремонт и восстановление жилых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107,98000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107,98000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«Переселение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«Жилище»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05 3 00 00000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76361,01700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«Строительство, реконструкция и модернизация объектов газификации и водоотведения"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1815,95402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строительства, реконструкции и модернизации объектов водоотведения (канализационных и очистных сооружений)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187,43757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143,72854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6 3 58 03010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43,70903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на объекты водоотведения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197,24245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159,24245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строительства объектов газоснабжения населённых пунктов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916,00000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843,09961</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72,90039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разработки проектно-сметной документации газоснабжения населённых пунктов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515,27400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515,27400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«Строительство, реконструкция и модернизация водоснабжения населённых пунктов"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9107,04916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мероприятий по строительству, реконструкции и модернизации объектов водоснабжения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1625,90316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1625,90316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Осуществление капитальных вложений в объекты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7405,42000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7405,42000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капитальных вложений в объекты муниципальной собственности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по водоснабжению населённых пунктах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объектов благоустройства»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48829,34800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содержания объектов благоустройства, наружного освещения, малых архитектурных форм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9375,61900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9375,61900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и проверки проектно-сметной документации по программе конкретных дел</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Решение вопросов местного значения в сфере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33561,10300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33561,10300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Решение вопросов местного значения в сфере жилищно-коммунального хозяйства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4212,62600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4212,62600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«Развитие и содержание систем электроснабжения»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7904,92500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оплаты затрат по уличному освещению населённых пунктов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устройства уличного освещения в населённых пунктах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904,92500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904,92500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и содержание систем теплоснабжения»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7521,28400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поддержке теплоснабжения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мероприятий по организации теплоснабжения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S1310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5021,28400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S1310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1531,28400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S1040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3490,00000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"Формирование и содержание мест захоронений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содержания мест захоронений на территории муниципального образования в надлежащем состоянии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05 3 65 01722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05 3 65 01722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жильём молодых семей»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1182,45682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обеспечению жильём молодых семей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1104,43682</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965,17575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139,26107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Мероприятия по обеспечению жильём молодых семей   МБ</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78,02000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78,02000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«Обращение с отходами производства и потребления»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05 4 00 00000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организации сбора и складирования твёрдых бытовых отходов"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в сфере обращения с твёрдыми бытовыми отходами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рекультивации объектов коммунальных отходов, устранение несанкционированных свалок</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«Безопасность»</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685,00000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«Противодействие экстремизму и профилактика терроризма на территории муниципального образования «Славский городской округ»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наглядной агитацией по профилактике экстремизма и терроризма»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изготовления и размещения наглядной агитации по профилактике экстремизма и терроризма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06 1 75 01191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06 1 75 01191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"Мероприятия по противодействию экстремизму и терроризму"</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противодействию экстремизму и терроризму</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06 1 76 01192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06 1 76 01192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«Противопожарная безопасность и защита населения от чрезвычайных ситуаций на территории МО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358,34000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«Материальное и техническое обеспечение противопожарной безопасности и защиты населения от чрезвычайных ситуаций»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расходов на материальное и техническое обеспечение противопожарной безопасности и защиты населения от чрезвычайных ситуаций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06 2 77 01213</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06 2 77 01213</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необходимых условий для ликвидации пожаров, чрезвычайных ситуаций и чрезвычайных происшествий»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48,34000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необходимых условий для ликвидации пожаров, чрезвычайных ситуаций и чрезвычайных происшествий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06 2 78 01224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48,34000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06 2 78 01224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48,34000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противопожарной защиты населённых пунктов и муниципальных объектов»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противопожарной защиты населённых пунктов и муниципальных объектов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мониторингу, обучению и реализации технических мер по своевременному обнаружению и реагированию на чрезвычайные ситуации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гражданской обороны в муниципальном образовании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06 3 00 00000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запасов материально-технических средств и средств индивидуальной защиты»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запасов материально-технических средств и средств индивидуальной защиты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06 3 80 01240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06 3 80 01240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«Обучение населения по вопросам гражданской обороны»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обучение населения по вопросам гражданской обороны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06 3 81 01257</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06 3 81 01257</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«Приведение в готовность муниципальных защитных сооружений гражданской обороны»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приведения в готовность муниципальных защитных сооружений гражданской обороны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06 3 82 01268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06 3 82 01268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«Обеспечение безопасности и охраны жизни людей на водных объектах МО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06 4 00 00000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41,66000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«Оборудование и содержание мест массового отдыха населения на водных объектах»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06 4 83 00000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оборудованием и содержание мест массового отдыха населения на водных объектах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06 4 83 01270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06 4 83 01270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«Пропаганда безопасного поведения населения на водных объектах»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6,66000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пропаганды безопасного поведения населения на водных объектах через средства массовой информации и наглядную агитацию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06 4 84 01274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6,66000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06 4 84 01274</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6,66000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«Приобретение спасательных средств для населённых пунктов, попадающих в зону затопления"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приобретения спасательных средств для населённых пунктов, попадающих в зону затопления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06 4 85 01275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06 4 85 01275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«Построение и развитие АПК «Безопасный город» на территории муниципального образования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06 5 00 00000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«Установка цифровых камер наблюдения по системе «Безопасный город»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06 5 86 00000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установки цифровых камер наблюдения по системе «Безопасный город»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06 5 86 01296</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06 5 86 01296</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«Создание и оснащение системы обеспечения вызова экстренных оперативных служб по единому номеру «112» </w:t>
            </w:r>
            <w:r w:rsidRPr="00B427AC">
              <w:rPr>
                <w:rFonts w:eastAsia="Times New Roman" w:cs="Times New Roman"/>
                <w:b/>
                <w:bCs/>
                <w:color w:val="000000"/>
                <w:kern w:val="0"/>
                <w:sz w:val="20"/>
                <w:szCs w:val="20"/>
                <w:lang w:eastAsia="ru-RU"/>
              </w:rPr>
              <w:lastRenderedPageBreak/>
              <w:t>на территории муниципального образования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lastRenderedPageBreak/>
              <w:t>06 6 00 00000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«Оборудование и оснащение автоматизированного рабочего места оператора системы «112»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06 6 89 00000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оборудованием и оснащение автоматизированного рабочего места оператора системы «112»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06 6 89 01320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06 6 89 01320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«Формирование штата сотрудников для обеспечения функционирования системы «112»</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06 6 90 00000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формирования штата сотрудников для обеспечения функционирования системы «112»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06 6 90 01490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06 6 90 01490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«Профилактика правонарушений в муниципальном образовании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06 7 00 00000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условий для организации деятельности добровольных народных дружин по охране общественного порядка»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Создание условий для организации деятельности добровольных народных дружин по охране общественного порядка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06 7 91 01407</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06 7 91 01407</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«Профилактика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профилактике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06 7 94 01408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06 7 94 01408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14193,80000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благоприятных условий для рынка недвижимости»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3648,80000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«Паспортизация, регистрация и содержание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3028,80000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паспортизации и регистрации объектов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содержания муниципального имущества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2828,80000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2618,80000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Основное мероприятие "Формирование земельных участков в целях государственной регистрации права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07 1 98 00000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478,00000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 xml:space="preserve">Обеспечение формирования земельных участков в целях государственной регистрации прав собственности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07 1 98 00210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478,00000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07 1 98 00210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478,00000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07 1 99 00000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142,00000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оценки земельных участков и муниципального имущества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07 1 99 00220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142,00000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07 1 99 00220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142,00000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благоприятной среды обитания»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5831,00000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 Проектирование охранных зон памятников культурного наследия"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проектирования охранных зон памятников культурного наследия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Л1 00165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Л1 00165</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«Сервисное обслуживание и технологическая поддержка системы управления базами данных»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сервисного обслуживания и технологической поддержки системы управления базами данных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Л2 00150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Л2 00150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"Разработка проектов планировки и проектов межевания территорий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формирования охранных зон газопроводов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кадастровых работ по формированию и уточнению границ земельных участков сельскохозяйственного назначения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"Разработка проектов и выполнения работ по благоустройству мест общего пользования и придомовых территорий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5051,00000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благоустройства мест общего пользования и придомовых территорий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выполнения работ по благоустройству мест общего пользования и придомовых территорий многоквартирных домов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1938,56579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1938,56579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Поддержка муниципальных программ формирования современной городской среды на дворовые территории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Поддержка муниципальных программ формирования современной городской среды на дворовые территории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862,43421</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862,43421</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"Проведение мер борьбы с борщевиком Сосновского"</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07 3 00 00000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4714,00000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 Проведение мероприятий по борьбе с борщевиком Сосновского"</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4714,00000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работ по уничтожению борщевика Сосновского</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3780,00000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3780,00000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работ по уничтожению борщевика Сосновского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промышленности и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«Финансовая поддержка субъектов малого и среднего предпринимательства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предоставления финансовой поддержки субъектам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грантов начинающим субъектам малого и среднего предпринимательства на создание собственного дела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01601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01601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предусмотренных бизнес-проектом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01701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01701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транспортной системы»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30126,35406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муниципального автомобильного транспорта по перевозке пассажиров»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"Реализация мероприятий по перевозке пассажиров автомобильным транспортом на муниципальных маршрутах"</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Б1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расходов на оказание услуг по перевозке пассажиров автомобильным транспортом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Б1 03170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Б1 03170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дорожного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20226,35406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«Строительство, реконструкция и капитальный ремонт автомобильных дорог общего пользования»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Капитальный ремонт автомобильных дорог общего пользования местного значения и искусственных сооружений к ним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муниципальных автомобильных дорог общего пользования   и искусственных сооружений к ним»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Текущее содержание автомобильных дорог общего пользования местного значения и искусственных сооружений к ним»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туризма на территории муниципального образования «Славский городской округ»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30702,54000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туризма в муниципалитете»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30702,54000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и продвижение новых туристических маршрутов»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развитию туризма в муниципальном образовании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Б7 01340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Б7 01340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центров притяжения туристов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29575,55000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Укрепление материально-технической базы объектов туризма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266,42336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69,30000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197,12336</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условий для отдыха и рекреации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26729,54000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26729,54000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условий для отдыха и рекреации (средства местного бюджета)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2579,58664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2579,58664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системы информирования туристов для обеспечения удобства пребывания и навигации»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Финансовое обеспечение муниципального задания на предоставление муниципальных услуг (выполнение работ) по информированию туристов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00590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«Молодёжь Славского района»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сознательной активности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молодёжных инициатив, детского и молодёжного движения»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развитию молодёжных инициатив, детского и молодёжного движения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В4 08950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В4 07950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гражданственности и патриотизма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развитию гражданственности и патриотизма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В5 08960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В5 08960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талантливой молодёжи, организация досуга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мероприятий по поддержке талантливой молодёжи, организации досуга молодёжи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В6 08970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В6 08970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6750,00000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«Организация и осуществление контроля в финансово бюджетной сфере»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«Обеспечение деятельности муниципального финансового органа»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функций муниципального финансового органа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3587,50000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612,50000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68" w:type="dxa"/>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«Управление бюджетным долгом»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обслуживания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2 Г5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обслуживания муниципального долга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2 Г5  01020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«Эффективное муниципальное управление»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48905,86300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муниципального управления»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48235,86300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«Глава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главы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01410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01410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46345,18900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46345,18900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38766,88900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7332,50000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245,80000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муниципального казённого учреждения по предоставлению государственных и муниципальных услуг</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«Формирование и подготовка управленческих кадров»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«Подготовка кадров и повышение квалификации»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Д2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повышения квалификации и подготовки кадров»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Д2 01198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Д2 01198</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"Обеспечение прочих общегосударственных и муниципальных мероприятий"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13 3 00 00000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значимых общегосударственных и муниципальных мероприятий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Финансовое обеспечение значимых общегосударственных и муниципальных мероприятий</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31,96650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502,42600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65,60750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«Патриотическое воспитание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2888,20000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«Патриотическое воспитание молодёжи»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«Совершенствование процесса патриотического воспитания»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совершенствованию патриотического воспитания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07860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07860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Подпрограмма «Поддержка муниципальной газеты»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2878,20000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Основное мероприятие «Поддержка муниципальной газеты»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Д6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2878,20000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lastRenderedPageBreak/>
              <w:t xml:space="preserve"> Финансовое обеспечение муниципального задания на предоставление муниципальных услуг (выполнение работ) по информированию населения о деятельности муниципальных органов в средствах массовой информации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Д6 01250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2174,00000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Д6 01250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2174,00000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Поддержка муниципальной газеты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Д6 71250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704,20000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14 2 Д6 71250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704,20000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Муниципальная программа МО "Славский городской округ" "Развитие инициатив населения Славского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Подпрограмма "Развитие территориального общественного самоуправления в Славском городском округе"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16 1  00 00000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Основное мероприятие "Мероприятия по развитию территориального общественного самоуправления в муниципальном образовании"</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Обеспечение развития территориального общественного самоуправления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01131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01131</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"Поддержка социально ориентированных некоммерческих организаций в Славском городском округе"</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16 2 00 00000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социально ориентированных некоммерческих организаций городского округа"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Предоставление грантов социально ориентированным некоммерческим организациям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01132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01132</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30,00000</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A0752" w:rsidRPr="00B427AC" w:rsidRDefault="009A0752" w:rsidP="00C90442">
            <w:pPr>
              <w:jc w:val="both"/>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Всего по программам</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673220,89722</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0752" w:rsidRPr="00B427AC" w:rsidRDefault="009A0752" w:rsidP="00C90442">
            <w:pPr>
              <w:jc w:val="both"/>
              <w:rPr>
                <w:rFonts w:eastAsia="Times New Roman" w:cs="Times New Roman"/>
                <w:i/>
                <w:iCs/>
                <w:color w:val="000000"/>
                <w:kern w:val="0"/>
                <w:sz w:val="20"/>
                <w:szCs w:val="20"/>
                <w:lang w:eastAsia="ru-RU"/>
              </w:rPr>
            </w:pPr>
            <w:r w:rsidRPr="00B427AC">
              <w:rPr>
                <w:rFonts w:eastAsia="Times New Roman" w:cs="Times New Roman"/>
                <w:i/>
                <w:i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 </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0752" w:rsidRPr="00B427AC" w:rsidRDefault="009A0752" w:rsidP="00C90442">
            <w:pPr>
              <w:jc w:val="both"/>
              <w:rPr>
                <w:rFonts w:eastAsia="Times New Roman" w:cs="Times New Roman"/>
                <w:i/>
                <w:iCs/>
                <w:color w:val="000000"/>
                <w:kern w:val="0"/>
                <w:sz w:val="20"/>
                <w:szCs w:val="20"/>
                <w:lang w:eastAsia="ru-RU"/>
              </w:rPr>
            </w:pPr>
            <w:r w:rsidRPr="00B427AC">
              <w:rPr>
                <w:rFonts w:eastAsia="Times New Roman" w:cs="Times New Roman"/>
                <w:i/>
                <w:i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95 0 00 00000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186533,48021</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Обеспечение деятельности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Е1  01210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1290,40000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Е1  01210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1290,40000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Обеспечение деятельности окружного Совета депутатов</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Е2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2799,40000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1857,40000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935,49800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6,50200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Обеспечение деятельности контрольно-счётной палаты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Е3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1362,00000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1161,00000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Реализация мероприятий в рамках приграничного сотрудничества</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Е6 01130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1003,61627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Е6 01130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1003,61627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Е6 01130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1003,61627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Резервные фонды</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Е7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12150,00000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Резервный фонд непредвиденных расходов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12050,00000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12050,12093</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19,87907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Резервный фонд ГО и ЧС </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lastRenderedPageBreak/>
              <w:t xml:space="preserve">Исполнение судебных актов по обращению взыскания на средства местного бюджета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Н 00 44010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550,00000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Н 00 44010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550,00000</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A0752" w:rsidRPr="00B427AC" w:rsidRDefault="009A0752" w:rsidP="00C90442">
            <w:pPr>
              <w:jc w:val="both"/>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ИТОГО по непрограммным расходам (не включая субсидии, субвенции ОБ)</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19155,41627</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Обеспечение деятельности органов управления в сфере сельского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М1 70660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3510,00000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3122,00000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370,00000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18,00000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 Государственная поддержка сельского хозяйства и регулирование рынков сельскохозяйственной продукции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М4 00000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124591,12600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полномочий по государственной поддержке сельского хозяйства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76000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23146,00000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76000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23146,00000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Возмещение части затрат на уплату процентов по инвестиционным кредитам (займам) в агропромышленном комплексе</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R4330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101445,12600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R4330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101445,12600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Обеспечение государственной регистрации актов гражданского состояния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Е9 59300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558,10000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Е9 59300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553,10000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Е9 59300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Ж1 51200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10,70000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Ж1 51200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10,70000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  Осуществление первичного воинского учёта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Ж2 51180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1015,10000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Ж2 51180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990,10000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Ж2 51180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  Определение перечня должностных лиц, уполномоченных составлять протоколы об административных правонарушениях</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Ж3 70730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0,28200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Ж3 70730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0,28200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19650,91694</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Приобретение понтонных звеньев для устройства переправы через реку в п. Мысовка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15777,79439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15777,79439</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Капитальный ремонт бытовой канализации и очистных сооружений в г. Славске</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3873,12255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3873,12255</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Устройство детских площадок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10000,00000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Расходы за счёт средств резервного фонда Правительства Калининградской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Организация мероприятий по теплоснабжению</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2544,90000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2544,90000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Осуществление проведения Всероссийской переписи населения 2020 года</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99 9 00 54690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278,80800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99 9 00 54690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278,80800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Резервный фонд Правительства Калининградской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5218,13100</w:t>
            </w:r>
          </w:p>
        </w:tc>
      </w:tr>
      <w:tr w:rsidR="009A0752" w:rsidRPr="00B427AC" w:rsidTr="00C90442">
        <w:trPr>
          <w:gridAfter w:val="1"/>
          <w:wAfter w:w="26" w:type="dxa"/>
          <w:trHeight w:val="2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141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952ПК21910</w:t>
            </w:r>
          </w:p>
        </w:tc>
        <w:tc>
          <w:tcPr>
            <w:tcW w:w="76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5218,13100</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A0752" w:rsidRPr="00B427AC" w:rsidRDefault="009A0752" w:rsidP="00C90442">
            <w:pPr>
              <w:jc w:val="left"/>
              <w:rPr>
                <w:rFonts w:eastAsia="Times New Roman" w:cs="Times New Roman"/>
                <w:b/>
                <w:bCs/>
                <w:i/>
                <w:iCs/>
                <w:color w:val="000000"/>
                <w:kern w:val="0"/>
                <w:sz w:val="20"/>
                <w:szCs w:val="20"/>
                <w:lang w:eastAsia="ru-RU"/>
              </w:rPr>
            </w:pPr>
            <w:r w:rsidRPr="00B427AC">
              <w:rPr>
                <w:rFonts w:eastAsia="Times New Roman" w:cs="Times New Roman"/>
                <w:b/>
                <w:bCs/>
                <w:i/>
                <w:iCs/>
                <w:color w:val="000000"/>
                <w:kern w:val="0"/>
                <w:sz w:val="20"/>
                <w:szCs w:val="20"/>
                <w:lang w:eastAsia="ru-RU"/>
              </w:rPr>
              <w:t>Итого непрограммных расходов (субсидии субвенции, межбюджетные трансферты ОБ)</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i/>
                <w:iCs/>
                <w:kern w:val="0"/>
                <w:sz w:val="20"/>
                <w:szCs w:val="20"/>
                <w:lang w:eastAsia="ru-RU"/>
              </w:rPr>
            </w:pPr>
            <w:r w:rsidRPr="00B427AC">
              <w:rPr>
                <w:rFonts w:eastAsia="Times New Roman" w:cs="Times New Roman"/>
                <w:b/>
                <w:bCs/>
                <w:i/>
                <w:iCs/>
                <w:kern w:val="0"/>
                <w:sz w:val="20"/>
                <w:szCs w:val="20"/>
                <w:lang w:eastAsia="ru-RU"/>
              </w:rPr>
              <w:t>167378,06394</w:t>
            </w:r>
          </w:p>
        </w:tc>
      </w:tr>
      <w:tr w:rsidR="009A0752" w:rsidRPr="00B427AC" w:rsidTr="00C90442">
        <w:trPr>
          <w:trHeight w:val="20"/>
        </w:trPr>
        <w:tc>
          <w:tcPr>
            <w:tcW w:w="830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9A0752" w:rsidRPr="00B427AC" w:rsidRDefault="009A0752" w:rsidP="00C90442">
            <w:pPr>
              <w:jc w:val="left"/>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ВСЕГО:</w:t>
            </w:r>
          </w:p>
        </w:tc>
        <w:tc>
          <w:tcPr>
            <w:tcW w:w="1992" w:type="dxa"/>
            <w:gridSpan w:val="2"/>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859754,37743</w:t>
            </w:r>
          </w:p>
        </w:tc>
      </w:tr>
    </w:tbl>
    <w:p w:rsidR="009A0752" w:rsidRDefault="009A0752" w:rsidP="009A0752">
      <w:pPr>
        <w:jc w:val="both"/>
      </w:pPr>
    </w:p>
    <w:p w:rsidR="009A0752" w:rsidRDefault="009A0752" w:rsidP="009A0752">
      <w:pPr>
        <w:jc w:val="both"/>
      </w:pPr>
    </w:p>
    <w:tbl>
      <w:tblPr>
        <w:tblW w:w="10295" w:type="dxa"/>
        <w:tblLayout w:type="fixed"/>
        <w:tblLook w:val="04A0" w:firstRow="1" w:lastRow="0" w:firstColumn="1" w:lastColumn="0" w:noHBand="0" w:noVBand="1"/>
      </w:tblPr>
      <w:tblGrid>
        <w:gridCol w:w="3828"/>
        <w:gridCol w:w="850"/>
        <w:gridCol w:w="709"/>
        <w:gridCol w:w="992"/>
        <w:gridCol w:w="1559"/>
        <w:gridCol w:w="709"/>
        <w:gridCol w:w="1648"/>
      </w:tblGrid>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Приложение №3</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к решению окружного Совета депутатов</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внесении изменений в решение окружного Совета депутатов</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бюджете МО "Славский городской округ" на 2021 год и</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на плановый период 2022 и 2023 годов"</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 xml:space="preserve">от </w:t>
            </w:r>
            <w:r>
              <w:rPr>
                <w:rFonts w:eastAsia="Times New Roman" w:cs="Times New Roman"/>
                <w:kern w:val="0"/>
                <w:sz w:val="20"/>
                <w:szCs w:val="20"/>
                <w:lang w:eastAsia="ru-RU"/>
              </w:rPr>
              <w:t xml:space="preserve">15 </w:t>
            </w:r>
            <w:r w:rsidRPr="00B427AC">
              <w:rPr>
                <w:rFonts w:eastAsia="Times New Roman" w:cs="Times New Roman"/>
                <w:kern w:val="0"/>
                <w:sz w:val="20"/>
                <w:szCs w:val="20"/>
                <w:lang w:eastAsia="ru-RU"/>
              </w:rPr>
              <w:t>октября 2021 года №</w:t>
            </w:r>
            <w:r>
              <w:rPr>
                <w:rFonts w:eastAsia="Times New Roman" w:cs="Times New Roman"/>
                <w:kern w:val="0"/>
                <w:sz w:val="20"/>
                <w:szCs w:val="20"/>
                <w:lang w:eastAsia="ru-RU"/>
              </w:rPr>
              <w:t xml:space="preserve"> 67</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Default="009A0752" w:rsidP="00C90442">
            <w:pPr>
              <w:rPr>
                <w:rFonts w:eastAsia="Times New Roman" w:cs="Times New Roman"/>
                <w:kern w:val="0"/>
                <w:sz w:val="20"/>
                <w:szCs w:val="20"/>
                <w:lang w:eastAsia="ru-RU"/>
              </w:rPr>
            </w:pPr>
          </w:p>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Приложение №6</w:t>
            </w: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к решению окружного Совета депутатов</w:t>
            </w:r>
          </w:p>
        </w:tc>
      </w:tr>
      <w:tr w:rsidR="009A0752" w:rsidRPr="00B427AC" w:rsidTr="00C90442">
        <w:trPr>
          <w:trHeight w:val="338"/>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"О бюджете МО "Славский городской округ" на 2021 год и на плановый период 2022 и 2023годов"</w:t>
            </w:r>
          </w:p>
        </w:tc>
      </w:tr>
      <w:tr w:rsidR="009A0752" w:rsidRPr="00B427AC" w:rsidTr="00C90442">
        <w:trPr>
          <w:trHeight w:val="338"/>
        </w:trPr>
        <w:tc>
          <w:tcPr>
            <w:tcW w:w="10295" w:type="dxa"/>
            <w:gridSpan w:val="7"/>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r w:rsidRPr="00B427AC">
              <w:rPr>
                <w:rFonts w:eastAsia="Times New Roman" w:cs="Times New Roman"/>
                <w:kern w:val="0"/>
                <w:sz w:val="20"/>
                <w:szCs w:val="20"/>
                <w:lang w:eastAsia="ru-RU"/>
              </w:rPr>
              <w:t xml:space="preserve">от "15" декабря 2020 года №69 </w:t>
            </w:r>
          </w:p>
        </w:tc>
      </w:tr>
      <w:tr w:rsidR="009A0752" w:rsidRPr="00B427AC" w:rsidTr="00C90442">
        <w:trPr>
          <w:trHeight w:val="330"/>
        </w:trPr>
        <w:tc>
          <w:tcPr>
            <w:tcW w:w="3828" w:type="dxa"/>
            <w:tcBorders>
              <w:top w:val="nil"/>
              <w:left w:val="nil"/>
              <w:bottom w:val="nil"/>
              <w:right w:val="nil"/>
            </w:tcBorders>
            <w:shd w:val="clear" w:color="auto" w:fill="auto"/>
            <w:noWrap/>
            <w:vAlign w:val="bottom"/>
            <w:hideMark/>
          </w:tcPr>
          <w:p w:rsidR="009A0752" w:rsidRPr="00B427AC" w:rsidRDefault="009A0752" w:rsidP="00C90442">
            <w:pPr>
              <w:rPr>
                <w:rFonts w:eastAsia="Times New Roman" w:cs="Times New Roman"/>
                <w:kern w:val="0"/>
                <w:sz w:val="20"/>
                <w:szCs w:val="20"/>
                <w:lang w:eastAsia="ru-RU"/>
              </w:rPr>
            </w:pPr>
          </w:p>
        </w:tc>
        <w:tc>
          <w:tcPr>
            <w:tcW w:w="850" w:type="dxa"/>
            <w:tcBorders>
              <w:top w:val="nil"/>
              <w:left w:val="nil"/>
              <w:bottom w:val="nil"/>
              <w:right w:val="nil"/>
            </w:tcBorders>
            <w:shd w:val="clear" w:color="auto" w:fill="auto"/>
            <w:noWrap/>
            <w:vAlign w:val="bottom"/>
            <w:hideMark/>
          </w:tcPr>
          <w:p w:rsidR="009A0752" w:rsidRPr="00B427AC" w:rsidRDefault="009A0752" w:rsidP="00C90442">
            <w:pPr>
              <w:jc w:val="left"/>
              <w:rPr>
                <w:rFonts w:eastAsia="Times New Roman" w:cs="Times New Roman"/>
                <w:kern w:val="0"/>
                <w:sz w:val="20"/>
                <w:szCs w:val="20"/>
                <w:lang w:eastAsia="ru-RU"/>
              </w:rPr>
            </w:pPr>
          </w:p>
        </w:tc>
        <w:tc>
          <w:tcPr>
            <w:tcW w:w="70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992"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155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70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1648"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r>
      <w:tr w:rsidR="009A0752" w:rsidRPr="00B427AC" w:rsidTr="00C90442">
        <w:trPr>
          <w:trHeight w:val="315"/>
        </w:trPr>
        <w:tc>
          <w:tcPr>
            <w:tcW w:w="10295" w:type="dxa"/>
            <w:gridSpan w:val="7"/>
            <w:tcBorders>
              <w:top w:val="nil"/>
              <w:left w:val="nil"/>
              <w:bottom w:val="nil"/>
              <w:right w:val="nil"/>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Ведомственная структура расходов бюджета МО "Славский городской округ" на 2021 год</w:t>
            </w:r>
          </w:p>
        </w:tc>
      </w:tr>
      <w:tr w:rsidR="009A0752" w:rsidRPr="00B427AC" w:rsidTr="00C90442">
        <w:trPr>
          <w:trHeight w:val="312"/>
        </w:trPr>
        <w:tc>
          <w:tcPr>
            <w:tcW w:w="3828" w:type="dxa"/>
            <w:tcBorders>
              <w:top w:val="nil"/>
              <w:left w:val="nil"/>
              <w:bottom w:val="nil"/>
              <w:right w:val="nil"/>
            </w:tcBorders>
            <w:shd w:val="clear" w:color="auto" w:fill="auto"/>
            <w:noWrap/>
            <w:vAlign w:val="bottom"/>
            <w:hideMark/>
          </w:tcPr>
          <w:p w:rsidR="009A0752" w:rsidRPr="00B427AC" w:rsidRDefault="009A0752" w:rsidP="00C90442">
            <w:pPr>
              <w:jc w:val="left"/>
              <w:rPr>
                <w:rFonts w:eastAsia="Times New Roman" w:cs="Times New Roman"/>
                <w:b/>
                <w:bCs/>
                <w:kern w:val="0"/>
                <w:sz w:val="20"/>
                <w:szCs w:val="20"/>
                <w:lang w:eastAsia="ru-RU"/>
              </w:rPr>
            </w:pPr>
          </w:p>
        </w:tc>
        <w:tc>
          <w:tcPr>
            <w:tcW w:w="850" w:type="dxa"/>
            <w:tcBorders>
              <w:top w:val="nil"/>
              <w:left w:val="nil"/>
              <w:bottom w:val="nil"/>
              <w:right w:val="nil"/>
            </w:tcBorders>
            <w:shd w:val="clear" w:color="auto" w:fill="auto"/>
            <w:noWrap/>
            <w:vAlign w:val="bottom"/>
            <w:hideMark/>
          </w:tcPr>
          <w:p w:rsidR="009A0752" w:rsidRPr="00B427AC" w:rsidRDefault="009A0752" w:rsidP="00C90442">
            <w:pPr>
              <w:jc w:val="left"/>
              <w:rPr>
                <w:rFonts w:eastAsia="Times New Roman" w:cs="Times New Roman"/>
                <w:kern w:val="0"/>
                <w:sz w:val="20"/>
                <w:szCs w:val="20"/>
                <w:lang w:eastAsia="ru-RU"/>
              </w:rPr>
            </w:pPr>
          </w:p>
        </w:tc>
        <w:tc>
          <w:tcPr>
            <w:tcW w:w="70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992"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155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709"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c>
          <w:tcPr>
            <w:tcW w:w="1648" w:type="dxa"/>
            <w:tcBorders>
              <w:top w:val="nil"/>
              <w:left w:val="nil"/>
              <w:bottom w:val="nil"/>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p>
        </w:tc>
      </w:tr>
      <w:tr w:rsidR="009A0752" w:rsidRPr="00B427AC" w:rsidTr="00C90442">
        <w:trPr>
          <w:trHeight w:val="20"/>
        </w:trPr>
        <w:tc>
          <w:tcPr>
            <w:tcW w:w="3828" w:type="dxa"/>
            <w:tcBorders>
              <w:top w:val="single" w:sz="8" w:space="0" w:color="auto"/>
              <w:left w:val="single" w:sz="8" w:space="0" w:color="auto"/>
              <w:bottom w:val="nil"/>
              <w:right w:val="nil"/>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xml:space="preserve">Наименование кода </w:t>
            </w:r>
          </w:p>
        </w:tc>
        <w:tc>
          <w:tcPr>
            <w:tcW w:w="850" w:type="dxa"/>
            <w:tcBorders>
              <w:top w:val="single" w:sz="8" w:space="0" w:color="auto"/>
              <w:left w:val="single" w:sz="12" w:space="0" w:color="auto"/>
              <w:bottom w:val="nil"/>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Мин</w:t>
            </w:r>
          </w:p>
        </w:tc>
        <w:tc>
          <w:tcPr>
            <w:tcW w:w="709" w:type="dxa"/>
            <w:tcBorders>
              <w:top w:val="single" w:sz="8" w:space="0" w:color="auto"/>
              <w:left w:val="nil"/>
              <w:bottom w:val="nil"/>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Рз</w:t>
            </w:r>
          </w:p>
        </w:tc>
        <w:tc>
          <w:tcPr>
            <w:tcW w:w="992" w:type="dxa"/>
            <w:tcBorders>
              <w:top w:val="single" w:sz="8" w:space="0" w:color="auto"/>
              <w:left w:val="nil"/>
              <w:bottom w:val="nil"/>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Пр</w:t>
            </w:r>
          </w:p>
        </w:tc>
        <w:tc>
          <w:tcPr>
            <w:tcW w:w="1559" w:type="dxa"/>
            <w:tcBorders>
              <w:top w:val="single" w:sz="8" w:space="0" w:color="auto"/>
              <w:left w:val="nil"/>
              <w:bottom w:val="nil"/>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ЦСР</w:t>
            </w:r>
          </w:p>
        </w:tc>
        <w:tc>
          <w:tcPr>
            <w:tcW w:w="709" w:type="dxa"/>
            <w:tcBorders>
              <w:top w:val="single" w:sz="8" w:space="0" w:color="auto"/>
              <w:left w:val="nil"/>
              <w:bottom w:val="nil"/>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ВР</w:t>
            </w:r>
          </w:p>
        </w:tc>
        <w:tc>
          <w:tcPr>
            <w:tcW w:w="1648" w:type="dxa"/>
            <w:tcBorders>
              <w:top w:val="single" w:sz="8" w:space="0" w:color="auto"/>
              <w:left w:val="nil"/>
              <w:bottom w:val="nil"/>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Сумма </w:t>
            </w:r>
          </w:p>
        </w:tc>
      </w:tr>
      <w:tr w:rsidR="009A0752" w:rsidRPr="00B427AC" w:rsidTr="00C90442">
        <w:trPr>
          <w:trHeight w:val="20"/>
        </w:trPr>
        <w:tc>
          <w:tcPr>
            <w:tcW w:w="3828" w:type="dxa"/>
            <w:tcBorders>
              <w:top w:val="single" w:sz="12" w:space="0" w:color="auto"/>
              <w:left w:val="single" w:sz="12" w:space="0" w:color="auto"/>
              <w:bottom w:val="single" w:sz="8"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Администрация МО "Славский городской округ"</w:t>
            </w:r>
          </w:p>
        </w:tc>
        <w:tc>
          <w:tcPr>
            <w:tcW w:w="850" w:type="dxa"/>
            <w:tcBorders>
              <w:top w:val="single" w:sz="12" w:space="0" w:color="auto"/>
              <w:left w:val="single" w:sz="12"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х</w:t>
            </w:r>
          </w:p>
        </w:tc>
        <w:tc>
          <w:tcPr>
            <w:tcW w:w="992"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х</w:t>
            </w:r>
          </w:p>
        </w:tc>
        <w:tc>
          <w:tcPr>
            <w:tcW w:w="155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х</w:t>
            </w:r>
          </w:p>
        </w:tc>
        <w:tc>
          <w:tcPr>
            <w:tcW w:w="709" w:type="dxa"/>
            <w:tcBorders>
              <w:top w:val="single" w:sz="12" w:space="0" w:color="auto"/>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х</w:t>
            </w:r>
          </w:p>
        </w:tc>
        <w:tc>
          <w:tcPr>
            <w:tcW w:w="1648" w:type="dxa"/>
            <w:tcBorders>
              <w:top w:val="single" w:sz="12" w:space="0" w:color="auto"/>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722001,45143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Общегосударственные вопросы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55276,04834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Функционирование органов исполнительной власти местной администрации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48305,86300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«Эффективное муниципальное управление»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48305,86300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муниципального управления»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48235,86300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«Глава администрации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главы администрации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01410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Г9 01410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1890,67400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46345,18900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деятельности администрации муниципального образования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46345,18900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38766,88900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single" w:sz="4" w:space="0" w:color="auto"/>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7332,50000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single" w:sz="4" w:space="0" w:color="auto"/>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245,80000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«Формирование и подготовка управленческих кадров»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2 Д2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«Подготовка кадров и повышение квалификации»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Д2 01198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2 Д2 01198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Судебная система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10,70000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10,70000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Ж1 51200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10,70000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Ж1 51200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10,70000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Резервные фонды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69,87907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Е7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69,87907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Резервные фонды непредвиденных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19,87907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19,87907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Резервные фонды ГО и ЧС</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Другие общегосударственные вопросы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6889,60627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765,00000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"Профилактика безнадзорности и правонарушений среди несовершеннолетних"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02 6 00000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765,00000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мероприятий с несовершеннолетними по профилактике безнадзорности и правонарушений"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765,00000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организации работы комиссии по делам несовершеннолетних и защите их прав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765,00000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745,00000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02 6 31 70720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3103,80000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благоприятных условий для рынка недвижимости»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3103,80000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«Паспортизация, регистрация и содержание объектов муниципальной собственности»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3028,80000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паспортизации и регистрации объектов муниципальной собственности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Обеспечение содержания муниципального имущества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2828,80000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07 1 97 09020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2618,80000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07 1 99 00220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07 1 99 00220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«Эффективное муниципальное управление»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«Функционирование органов исполнительной власти администрации, казённых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муниципального казённого учреждения по предоставлению государственных и муниципальных услуг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1 Д1 S1051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значимых общегосударственных и муниципальных мероприятий"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Финансовое обеспечение значимых общегосударственных и муниципальных мероприятий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31,96650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502,42600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 3 Д6 11400</w:t>
            </w:r>
          </w:p>
        </w:tc>
        <w:tc>
          <w:tcPr>
            <w:tcW w:w="709"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65,60750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Муниципальная программа МО "Славский городской округ" "Развитие инициатив населения Славского городского округа"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Подпрограмма "Развитие территориального общественного самоуправления в Славском городском округе"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Основное мероприятие "Мероприятия по развитию территориального общественного самоуправления в городском округе"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Обеспечение развития территориального общественного самоуправления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01131</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1 ТС 01131</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"Поддержка социально ориентированных некоммерческих организаций в Славском городском округе"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16 2 00 00000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"Поддержка социально ориентированных </w:t>
            </w:r>
            <w:r w:rsidRPr="00B427AC">
              <w:rPr>
                <w:rFonts w:eastAsia="Times New Roman" w:cs="Times New Roman"/>
                <w:color w:val="000000"/>
                <w:kern w:val="0"/>
                <w:sz w:val="20"/>
                <w:szCs w:val="20"/>
                <w:lang w:eastAsia="ru-RU"/>
              </w:rPr>
              <w:lastRenderedPageBreak/>
              <w:t>некоммерческих организаций городского округа"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грантов социально ориентированным некоммерческим организациям городского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01132</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 2 НТ 01132</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600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95 0 00 00000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1561,99827</w:t>
            </w:r>
          </w:p>
        </w:tc>
      </w:tr>
      <w:tr w:rsidR="009A0752" w:rsidRPr="00B427AC" w:rsidTr="00C90442">
        <w:trPr>
          <w:trHeight w:val="20"/>
        </w:trPr>
        <w:tc>
          <w:tcPr>
            <w:tcW w:w="3828" w:type="dxa"/>
            <w:tcBorders>
              <w:top w:val="nil"/>
              <w:left w:val="single" w:sz="4"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в рамках приграничного сотрудничества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95 1 Е6 01130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1003,61627</w:t>
            </w:r>
          </w:p>
        </w:tc>
      </w:tr>
      <w:tr w:rsidR="009A0752" w:rsidRPr="00B427AC" w:rsidTr="00C90442">
        <w:trPr>
          <w:trHeight w:val="20"/>
        </w:trPr>
        <w:tc>
          <w:tcPr>
            <w:tcW w:w="3828" w:type="dxa"/>
            <w:tcBorders>
              <w:top w:val="nil"/>
              <w:left w:val="single" w:sz="4"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проекта "Содействие активному диалогу между местными органами власти и гражданским обществом как основа современного самоуправления"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95 1 Е6 01130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1003,61627</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95 1 Е6 01130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1003,61627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Определение перечня должностных лиц, уполномоченных составлять протоколы об административных правонарушениях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Ж3 70730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0,28200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Ж3 70730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0,28200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государственной регистрации актов гражданского состояния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Е9 59300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558,10000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Е9 59300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553,10000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Е9 59300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Иные непрограммные направления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Н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Исполнение судебных актов по обращению взыскания на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Н  00 44010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Н  00 44010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278,80800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Отдельные мероприятия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99 9 00 00000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278,80800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проведения Всероссийской переписи населения 2020 года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99 9 00 54690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278,80800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99 9 00 54690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278,80800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Национальная оборона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1015,10000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Мобилизационная и вневойсковая подготовка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1015,10000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95 2 00 00000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1015,10000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первичного воинского учёта на территориях, где отсутствуют военные комиссариаты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Ж2 51180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1015,10000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Ж2 51180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990,10000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Ж2 51180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725,56000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«Безопасность»</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725,56000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lastRenderedPageBreak/>
              <w:t xml:space="preserve">Подпрограмма «Противодействие экстремизму и профилактика терроризма на территории муниципального образования «Славский городской округ»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наглядной агитацией по профилактике экстремизма и терроризма»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06 1 75 01191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06 1 75 01191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«Мероприятия по противодействию экстремизму и терроризму»</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06 1 76 01192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06 1 76 01192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«Противопожарная безопасность и защита населения от чрезвычайных ситуаций на территории МО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06 2 00 00000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358,34000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«Материально-техническое обеспечение противопожарной безопасности и защиты населения от чрезвычайных ситуаций»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06 2 77 01213</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06 2 77 01213</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необходимых условий для ликвидации пожаров, чрезвычайных ситуаций и чрезвычайных происшествий"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06 2 78 01224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48,34000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06 2 78 01224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48,34000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противопожарной защиты населённых пунктов и муниципальных объектов»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противопожарной защиты населённых пунктов и муниципальных объектов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мониторингу, обучению и реализации технических мер по своевременному обнаружению и реагированию на чрезвычайные ситуации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06 2 79 01235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гражданской обороны в муниципальном образовании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06 3 00 00000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запасов материально-технических и средств индивидуальной защиты"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06 3 80 01240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06 3 80 01240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"Обучение населения вопросам гражданской обороны"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06 3 81 01257</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06 3 81 01257</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«Приведение в готовность муниципальных защитных сооружений гражданской обороны»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06 3 82 01268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06 3 82 01268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«Обеспечение безопасности и охраны жизни людей на водных объектах МО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06 4 00 00000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41,66000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«Оборудование и содержание мест массового отдыха населения на водных объектах»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06 4 83 01270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06 4 83 01270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«Пропаганда безопасного поведения населения на водных объектах»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06 4 84 01274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6,66000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06 4 84 01274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6,66000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"Приобретение спасательных средств для населённых пунктов, попадающих в зону затопления"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06 4 85 01275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06 4 85 01275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«Построение и развитие АПК «Безопасный город» на территории муниципального образования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06 5 00 00000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«Установка цифровых камер наблюдения по системе «Безопасный город» на территории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06 5 86 01296</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06 5 86 01296</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и оснащение системы обеспечения вызова экстренных оперативных служб по единому номеру «112» на территории муниципального образования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06 6 00 00000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«Оборудование и оснащение автоматизированного рабочего места оператора системы «112»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06 6 89 01320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06 6 89 01320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"Формирование штата сотрудников для обеспечения функционирования системы "112"</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06 6 90 01490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06 6 90 01490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«Профилактика правонарушений в муниципальном образовании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06 7 00 00000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условий для организации деятельности добровольных народных дружин по охране общественного порядка"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Создание условий для организации деятельности добровольных народных дружин по охране общественного порядка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06 7 91 01407</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06 7 91 01407</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профилактике безопасности дорожного движения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06 7 91 01408</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1Е7 07050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40,56000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Национальная экономика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66917,89406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Сельское хозяйство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4714,00000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4714,00000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"Проведение мер борьбы с борщевиком Сосновского"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07 3 00 00000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4714,00000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 Проведение работ по борьбе с борщевиком Сосновского"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4714,00000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работ по уничтожению борщевика Сосновского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3780,00000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07 3 05 4030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3780,00000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работ по уничтожению борщевика Сосновского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3 05 S4031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Транспорт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Муниципальная программа МО «Славский городской округ» «Развитие транспортной системы»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муниципального автомобильного транспорта по перевозке пассажиров"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9900,00000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расходов на оказание услуг по перевозке пассажиров автомобильным транспортом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Б1 03170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1 Б1 03170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9900,00000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Дорожное хозяйство (дорожные фонды)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20226,35406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Муниципальная программа МО «Славский городской округ» «Развитие транспортной системы»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09 0 00 00000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20226,35406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дорожного хозяйства»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09 2 00 00000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20226,35406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«Строительство, реконструкция и капитальный ремонт автомобильных дорог общего пользования»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Капитальный ремонт автомобильных дорог общего пользования местного значения и искусственных сооружений к ним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15799,86500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Б2 09120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муниципальных автомобильных дорог общего пользования и искусственных сооружений к ним»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Текущее содержание автомобильных дорог общего пользования местного значения и искусственных сооружений к ним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4426,48906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09 2 Б3 09130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Другие вопросы в области национальной экономики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32077,54000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благоприятных условий для рынка недвижимости»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545,00000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kern w:val="0"/>
                <w:sz w:val="20"/>
                <w:szCs w:val="20"/>
                <w:lang w:eastAsia="ru-RU"/>
              </w:rPr>
            </w:pPr>
            <w:r w:rsidRPr="00B427AC">
              <w:rPr>
                <w:rFonts w:eastAsia="Times New Roman" w:cs="Times New Roman"/>
                <w:kern w:val="0"/>
                <w:sz w:val="20"/>
                <w:szCs w:val="20"/>
                <w:lang w:eastAsia="ru-RU"/>
              </w:rPr>
              <w:t>Основное мероприятие "Формирование земельных участков в целях государственной регистрации прав собственности"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07 1 98 00210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478,00000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07 1 98 00210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478,00000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оценки земельных участков и муниципального имущества»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07 1 99 00220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07 1 99 00220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благоприятной среды обитания»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07 2 00 00000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 Проектирование охранных зон памятников культурного наследия"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Л1 00165</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Л1 00165</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«Сервисное обслуживание и технологическая поддержка системы управления базами данных»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Л2 00150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Л2 00150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"Разработка проектов планировки и межевания территорий"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проведения кадастровых работ по формированию и уточнению границ земельных участков сельскохозяйственного назначения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00162</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00162</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проектов планировки и проектов межевания территорий населённых пунктов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00164</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Л3 00164</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промышленности и предпринимательства"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"Финансовая поддержка субъектов малого и среднего предпринимательства"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"Обеспечение предоставления финансовой поддержки субъектам малого и среднего предпринимательства"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грантов начинающим субъектам малого и среднего предпринимательства на создание собственного дела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01601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01601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предоставления субсидий на софинансирование затрат субъектов малого и среднего предпринимательства по приобретению оборудования для модернизации производства товаров и предусмотренных бизнес-проектом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01701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 1 П7 01701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туризма на территории муниципального образования «Славский городской округ»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30702,54000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туризма в муниципалитете»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30702,54000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центров притяжения туристов"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29575,55000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Укрепление материально-технической базы объектов туризма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266,42336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69,30000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01370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197,12336</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условий для отдыха и рекреации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26729,54000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26729,54000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условий для отдыха и рекреации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2579,58664</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Б8 S1241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2579,58664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системы информирования туристов для обеспечения удобства пребывания и навигации»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по информированию туристов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 1 Б9 00590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1126,99000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Жилищно-коммунальное хозяйство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124375,71987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Жилищное хозяйство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18376,33575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6516,77482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"Проведение капитального ремонта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4966,77482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капитальному ремонту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4966,77482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Обеспечение уплаты взносов на капитальный ремонт за муниципальный жилой фонд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05 1 54 07031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05 1 54 07031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Проведение капитального ремонта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Проведение капитального ремонта многоквартирных домов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S1351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улучшения технического состояния многоквартирных путём проведения капремонта их общего имущества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858,79482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858,79482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на капитальный ремонт и восстановление жилых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05 1 54 07045</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107,98000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05 1 54 07045</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107,98000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«Переселение граждан из аварийного жилищного фонда»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05 2 00 00000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переселению граждан из аварийного жилищного фонда»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обеспечению переселения граждан из аварийного жилищного фонда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05 2 56 05020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1Е70 7050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11809,56093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1Е70 7060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Коммунальное хозяйство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40790,10412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05 0 00 00000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18444,28718</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«Жилище»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05 3 00 00000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18444,28718</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 Строительство, реконструкция и модернизация объектов газификации и водоотведения"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1815,95402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строительства, реконструкции и модернизации объектов водоотведения (канализационных и очистных сооружений)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187,43757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43,70903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143,72854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на объекты водоотведения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197,24245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159,24245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Капитальные вложения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05 3 58 03011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строительства объектов газоснабжения населённых пунктов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916,00000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разработки проектно-сметной документации газоснабжения населённых пунктов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515,27400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05 3 58 03021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515,27400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«Строительство, реконструкция и модернизация водоснабжения населённых пунктов»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9107,04916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строительству, реконструкции и модернизации объектов водоснабжения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1625,90316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1625,90316</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Осуществление капитальных вложений в объекты муниципальной собственности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7405,42000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7405,42000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капитальных вложений в объекты муниципальной собственности (средства местного бюджета)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S4001</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И 59 S4001</w:t>
            </w:r>
          </w:p>
        </w:tc>
        <w:tc>
          <w:tcPr>
            <w:tcW w:w="709" w:type="dxa"/>
            <w:tcBorders>
              <w:top w:val="nil"/>
              <w:left w:val="nil"/>
              <w:bottom w:val="single" w:sz="4" w:space="0" w:color="auto"/>
              <w:right w:val="nil"/>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nil"/>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по водоснабжению населённых пунктов</w:t>
            </w:r>
          </w:p>
        </w:tc>
        <w:tc>
          <w:tcPr>
            <w:tcW w:w="850"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05 3 59 03512</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0,72600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05 3 59 03512</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и содержание системы теплоснабжения"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7521,28400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поддержке теплоснабжения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05 3 62 03530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мероприятий по организации теплоснабжения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S1310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5021,28400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S1310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1531,28400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62 S1310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3490,00000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22345,81694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за счёт средств резервного фонда непредвиденных расхода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Е7 07050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за счёт средств резервного фонда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19650,91694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Приобретение понтонных звеньев для устройства переправы через реку в п. Мысовка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15777,79439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15777,79439</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Капитальный ремонт бытовой канализации и очистных сооружений в г. Славске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3873,12255</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3873,12255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мероприятий по организации теплоснабжения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2544,90000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ПК 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nil"/>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2544,90000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Благоустройство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25755,55100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05 0 00 00000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17414,54400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«Жилище»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05 3 00 00000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17280,54400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объектов благоустройства»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9375,61900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содержания объектов благоустройства, наружного освещения, малых архитектурных форм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9375,61900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9375,61900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и содержание систем электроснабжения»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7904,92500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noWrap/>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оплаты затрат по уличному освещению населённых пунктов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устройства уличного освещения в населённых пунктах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904,92500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05 3 61 03521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904,92500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"Формирование и содержание мест захоронений на территории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05 3 65 00000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содержания мест захоронений на территории муниципального образования в надлежащем состоянии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05 3 65 01722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05 3 65 01722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«Обращение с отходами производства и потребления»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05 4 00 00000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«Обеспечение организации сбора и складирования твёрдых бытовых отходов "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в сфере обращения с твёрдыми бытовыми отходами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05 4 67 01723</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рекультивации объектов коммунальных отходов, устранение несанкционированных свалок</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05 4 67 01724</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"Модернизация экономики"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5051,00000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"Создание благоприятной среды обитания"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5051,00000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"Разработка проектов и выполнение работ по благоустройству мест общего пользования и придомовых территорий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5051,00000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проектно-сметной документации благоустройства мест общего пользования и придомовых территорий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выполнения   работ по благоустройству мест общего пользования и придомовых территорий многоквартирных домов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00172</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1938,56579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00172</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1938,56579</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Поддержка муниципальных программ формирования современной городской среды на дворовые территории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1900,00000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1900,00000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Поддержка муниципальных программ формирования современной городской среды на дворовые территории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862,43421</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 2 Л4 S1071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862,43421</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3290,00700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3290,00700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Другие вопросы в области жилищно-коммунального хозяйства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39453,72900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"Доступное и комфортное жилье"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39453,72900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«Жилище»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05 3 00 00000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39453,72900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объектов благоустройства"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39453,72900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разработки и проверки проектно- сметной документации по программе конкретных дел</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05 3 60 01721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Решение вопросов местного значения в сфере жилищно-коммунального хозяйства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33561,10300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33561,10300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Решение вопросов местного значения в сфере жилищно-коммунального хозяйства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4212,62600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60 S1121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4212,62600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Образование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299065,38230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системы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294268,59130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Дошкольное образование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77795,69209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«Дошкольное образование»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75967,68409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74269,10000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по предоставлению муниципальных услуг (выполнение работ) по осуществлению предоставления общедоступного и бесплатного дошкольного образования в муниципальных дошкольных образовательных организациях, в том числе организациях присмотра и ухода за детьми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01 1 01 21590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28441,00000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01 1 01 21590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28441,00000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01 1 01 70620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45828,10000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01 1 01 70620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45598,99000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Субсидии на создание условий с целью обеспечения выполнения требований к санитарно-бытовым условиям и охране здоровья, пожарной, антитеррористической и иной безопасности воспитанников в муниципальных дошкольных 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01 1 02 01500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01 1 02 01500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1698,58409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дошкольных образовательных организаций"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Обеспечение укрепления материально-технической базы, приобретение спортивного инвентаря и оборудования </w:t>
            </w:r>
            <w:r w:rsidRPr="00B427AC">
              <w:rPr>
                <w:rFonts w:eastAsia="Times New Roman" w:cs="Times New Roman"/>
                <w:color w:val="000000"/>
                <w:kern w:val="0"/>
                <w:sz w:val="20"/>
                <w:szCs w:val="20"/>
                <w:lang w:eastAsia="ru-RU"/>
              </w:rPr>
              <w:lastRenderedPageBreak/>
              <w:t>для дошкольных образовательных организаций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01 1 04 01500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муниципальным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01 1 04 01500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1828,00800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1828,00800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общего образования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01 2 00 0000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183680,30121</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предоставления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Субсидии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01 2 05 70620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01 2 05 70620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100911,21000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центра образования цифрового и гуманитарного профиля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создания центра образования цифрового и гуманитарного профиля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01 2 07 00250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01 2 07 00250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1277,90886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«Содержание имущества в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содержания имущества в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01 2 08 02590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01 2 08 02590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20480,00000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подвоза обучающихся"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11502,70013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бесплатной перевозки обучающихся к муниципальным общеобразовательным учреждениям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бесплатной перевозки обучающихся к муниципальным общеобразовательным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2966,00000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2966,00000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Модернизация автобусного парка, осуществляющего бесплатную перевозку обучающихся к месту учёбы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241,70013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241,70013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Модернизация автобусного парка, осуществляющего бесплатную перевозку обучающихся к месту учёбы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09 S1281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общеобразовательных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14245,93925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Укрепление материально-технической базы общеобразовательных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01 2 10 02500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5295,03900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01 2 10 02500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5295,03900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7901,88095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521,32347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7380,55748</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Улучшение условий предоставления образования и обеспечение безопасности обучающихся в муниципальных образовательных организациях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1049,01930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84,30600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10 S1131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964,71330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и обеспечение бесплатным горячим питанием обучающихся"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15643,95307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Организация и обеспечение бесплатным горячим питанием обучающихся, получающих начальное общее образование в муниципальных 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L3040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7892,36232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L3040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7892,36232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1612,13700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1612,13700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1,61375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S1161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1,61375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бесплатным питанием отдельных категорий обучающихся в </w:t>
            </w:r>
            <w:r w:rsidRPr="00B427AC">
              <w:rPr>
                <w:rFonts w:eastAsia="Times New Roman" w:cs="Times New Roman"/>
                <w:color w:val="000000"/>
                <w:kern w:val="0"/>
                <w:sz w:val="20"/>
                <w:szCs w:val="20"/>
                <w:lang w:eastAsia="ru-RU"/>
              </w:rPr>
              <w:lastRenderedPageBreak/>
              <w:t>муниципальных общеобразовательных организациях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01 2 16 70160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6137,84000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01 2 16 70160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6137,84000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"Ежемесячное денежное вознаграждение за классное руководство"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01 2 17 53030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01 2 17 53030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6093,36000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Региональный проект "Современная школа"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51690</w:t>
            </w:r>
          </w:p>
        </w:tc>
        <w:tc>
          <w:tcPr>
            <w:tcW w:w="709" w:type="dxa"/>
            <w:tcBorders>
              <w:top w:val="nil"/>
              <w:left w:val="single" w:sz="8" w:space="0" w:color="auto"/>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51690</w:t>
            </w:r>
          </w:p>
        </w:tc>
        <w:tc>
          <w:tcPr>
            <w:tcW w:w="709" w:type="dxa"/>
            <w:tcBorders>
              <w:top w:val="nil"/>
              <w:left w:val="single" w:sz="8" w:space="0" w:color="auto"/>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E1 51690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2523,27800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Региональный проект "Цифровая образовательная среда"</w:t>
            </w:r>
          </w:p>
        </w:tc>
        <w:tc>
          <w:tcPr>
            <w:tcW w:w="850"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8470,86390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а рамках эксперимента по модернизации начального общего, основного общего и среднего общего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8470,86390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09" w:type="dxa"/>
            <w:tcBorders>
              <w:top w:val="nil"/>
              <w:left w:val="nil"/>
              <w:bottom w:val="single" w:sz="4" w:space="0" w:color="auto"/>
              <w:right w:val="nil"/>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1973,20111</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2 E4 52080</w:t>
            </w:r>
          </w:p>
        </w:tc>
        <w:tc>
          <w:tcPr>
            <w:tcW w:w="709"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6497,66279</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2531,08800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2531,08800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дополнительного образования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01 3 00 00000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32792,59800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«Организация предоставления дополнительного образования детям»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по дополнительному образованию и внешкольной работе с детьми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01 3 12 03590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28935,00000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организаций дополнительного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укрепления материально-технической базы организаций дополнительного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01 3 14 03500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01 3 14 03500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567,95400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персонифицированного финансирования дополнительного образования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персонифицированного финансирования дополнительного образования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01 3 15 03595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01 3 15 03595</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2610,00000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679,64400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679,64400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Молодёжная политика и оздоровление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4796,79100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4157,40000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«Организация отдыха, оздоровления и занятости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02 4 00 00000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4017,40000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"Создание и организация функционирования в летний период трудовых бригад для учащихся в возрасте от 14 до 18 лет"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Организация функционирования в летний период трудовых бригад для учащихся в возрасте от 14 до 18 лет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02 4 26 02520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02 4 26 02520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"Подготовка и содержание летних оздоровительных лагерей различного типа детей на базе образовательных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3867,40000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подготовки и содержания лагерей различного типа детей на базе образовательных учреждений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02 4 27 00650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02 4 27 00650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питанием и страхованием жизни и здоровья детей в возрасте от 6 до 18 лет в муниципальных лагерях с дневным пребыванием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02 4 27 70130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1894,20000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02 4 27 70130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1894,20000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Предоставление мер социальной поддержки в сфере организации отдыха детей в Калининградской области (нацпроект)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1573,20000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1573,20000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4 P2 70120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"Профилактика безнадзорности и правонарушений среди несовершеннолетних"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02 6 00 00000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"Проведение мероприятий с несовершеннолетними по профилактике безнадзорности и правонарушений"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Реализация мероприятий по профилактике безнадзорности и </w:t>
            </w:r>
            <w:r w:rsidRPr="00B427AC">
              <w:rPr>
                <w:rFonts w:eastAsia="Times New Roman" w:cs="Times New Roman"/>
                <w:color w:val="000000"/>
                <w:kern w:val="0"/>
                <w:sz w:val="20"/>
                <w:szCs w:val="20"/>
                <w:lang w:eastAsia="ru-RU"/>
              </w:rPr>
              <w:lastRenderedPageBreak/>
              <w:t>правонарушений среди несовершеннолетних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02 6 31 07070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02 6 31 07070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«Молодёжь Славского района»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сознательной активности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11 1 00 00000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молодёжных инициатив, детского и молодёжного движения»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В4 08950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В4 08950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гражданственности и патриотизма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В5 08960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В5 08960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талантливой молодёжи, организация досуга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В6 08970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 1 В6 08970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"Патриотическое воспитание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"Патриотическое воспитание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14 1 00 00000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"Совершенствование процесса патриотического воспитания"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мероприятий по совершенствованию патриотического воспитания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07860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1 Д5 07860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179,39100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07</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179,39100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Культура, кинематография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131281,83700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Культура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131281,83700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131281,83700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"Сохранение и развитие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131281,83700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Основные мероприятия «Содержание и обеспечение деятельности учреждений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28157,00000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в сфере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03 1 38 08011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16993,00000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03 1 38 08011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16993,00000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по осуществлению </w:t>
            </w:r>
            <w:r w:rsidRPr="00B427AC">
              <w:rPr>
                <w:rFonts w:eastAsia="Times New Roman" w:cs="Times New Roman"/>
                <w:color w:val="000000"/>
                <w:kern w:val="0"/>
                <w:sz w:val="20"/>
                <w:szCs w:val="20"/>
                <w:lang w:eastAsia="ru-RU"/>
              </w:rPr>
              <w:lastRenderedPageBreak/>
              <w:t>библиотечного обслуживания пользователей библиотек, формированию фондов библиотек и обработке документов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03 1 38 05590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11164,00000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03 1 38 05590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11164,00000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"Укрепление материально-технической базы учреждений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5149,50700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укрепления материально-технической базы учреждений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4903,47500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4903,47500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поддержки муниципальных образований в сфере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S1190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56,03200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S1190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56,03200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укрепления материально-технической базы детских музыкальных школ</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комплектования книжных фондов муниципальных библиотек</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03 1 39 08022</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устойчивого развития сельских территорий (строительство культурно-досугового центра в п. Яснополянка)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И A1 55670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34152,33000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Капитальные вложения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И A1 55670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34152,33000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проведения мероприятий в сфере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в сфере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03 1 40 08030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03 1 40 08030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мероприятий по сохранению и содержанию памятников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63793,00000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сохранению и содержанию памятников культуры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03 1 41 08040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03 1 41 08040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Сохранение находящихся в собственности религиозных организаций объектов культурного наследия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S1100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63763,00000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08</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 1 41 S1100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63763,00000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Социальная политика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30475,71686</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Социальное обслуживание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8864,57700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8864,57700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8864,57700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02 1 32 00000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8864,57700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 xml:space="preserve">            Обеспечение полномочий Калининградской области по социальному обслуживанию граждан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02 1 32 70710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8416,25000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02 1 32 70710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8416,25000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полномочий Калининградской области по социальному обслуживанию граждан (нацпроект)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P3 70710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448,32700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P3 70710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448,32700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Социальное обеспечение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1615,00000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1585,00000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1245,00000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адресной помощью гражданам, оказавшимся в трудной жизненной ситуации»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02 1 18 10020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02 1 18 10020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общественных объединений муниципального образования путём предоставления грантов на реализацию социально значимых программ"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направленных на интеграцию инвалидов в общество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муниципальных грантов на реализацию социально значимых программ районному отделению областной общественной организации "Совет ветеранов войны, труда, вооружённых сил и правоохранительных органов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02 1 20 07020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«Выделение денежных средств органу социальной защиты население, опеки и попечительства на проведение социально-значимых мероприятий»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02 1 22 10031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02 1 22 10031</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предоставления ежемесячной доплаты к государственной пенсии за муниципальную службу"</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02 1 23 10060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02 1 23 10060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Подпрограмма «Формирование доступной среды жизнедеятельности инвалидов и других маломобильных групп населения"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«Создание благоприятных условий для эффективной деятельности по преобразованию среды </w:t>
            </w:r>
            <w:r w:rsidRPr="00B427AC">
              <w:rPr>
                <w:rFonts w:eastAsia="Times New Roman" w:cs="Times New Roman"/>
                <w:color w:val="000000"/>
                <w:kern w:val="0"/>
                <w:sz w:val="20"/>
                <w:szCs w:val="20"/>
                <w:lang w:eastAsia="ru-RU"/>
              </w:rPr>
              <w:lastRenderedPageBreak/>
              <w:t>жизнедеятельности в доступную для инвалидов»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16,41737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02 2 24 07950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323,58263</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951Е707050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Охрана семьи и детства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15537,45682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14355,00000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14355,00000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социальной поддержки детей и семей, имеющих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14355,00000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Содержание детей-сирот и детей, оставшихся без попечения родителей, переданных на воспитание под опеку (попечительство), в приёмные и патронатные семьи, а также выплата вознаграждения приёмным родителям и патронатным воспитателям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02 1 33 70610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14355,00000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02 1 33 70610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14355,00000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Программа «Доступное и комфортное жилье»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1182,45682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«Жилище»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05 3 00 00000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1182,45682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жильём молодых семей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1182,45682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обеспечению жильём молодых семей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1104,43682</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965,17575</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66S1030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139,26107</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обеспечению жильём молодых семей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78,02000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10 </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 3 66 L4970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78,02000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Другие вопросы в области социальной политики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4458,68304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4458,68304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«Совершенствование мер социальной поддержки отдельных категорий граждан»</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4458,68304</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"Социальное обслуживание граждан-получателей социальных услуг"</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1251,75304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деятельности по опеке и попечительству совершеннолетних граждан</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1251,75304</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1101,75304</w:t>
            </w:r>
          </w:p>
        </w:tc>
      </w:tr>
      <w:tr w:rsidR="009A0752" w:rsidRPr="00B427AC" w:rsidTr="00C90442">
        <w:trPr>
          <w:trHeight w:val="20"/>
        </w:trPr>
        <w:tc>
          <w:tcPr>
            <w:tcW w:w="3828" w:type="dxa"/>
            <w:tcBorders>
              <w:top w:val="nil"/>
              <w:left w:val="nil"/>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02 1 32 70650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150,00000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Основное мероприятие "Обеспечение социальной поддержки детей и семей, имеющих детей"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02 1 33 00000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1618,06000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деятельности по организации и осуществлению опеки и попечительства в отношении несовершеннолетних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02 1 33 70640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1618,06000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02 1 33 70640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1618,06000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Основное мероприятие "Обеспечение выполнения государственных полномочий Калининградской области в сфере социальной поддержки населения"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1588,87000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руководства в сфере социальной поддержки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1588,87000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1388,87000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02 1 34 70670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Физическая культура и спорт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7439,99300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Массовый спорт</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7042,39300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"Развитие физической культуры и спорта"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332,40000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сети физкультурно-оздоровительных и спортивных сооружений"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332,40000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"Развитие сети физкультурно-оздоровительных, спортивных и спортивно-технических сооружений"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332,40000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развития сети физкультурно-оздоровительных, спортивных и спортивно-технических сооружений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332,40000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37,12900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04 2 50 01100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295,27100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Резервный фонд Правительства Калининградской области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6709,99300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952ПК21910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6709,99300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Другие вопросы в области физкультуры и спорта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397,60000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«Развитие физической культуры и спорта»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397,60000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«Реализация мероприятий по физкультурно-оздоровительной и спортивно-массовой работе с населением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397,60000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физкультурно-оздоровительной и спортивно-массовой работе с населением, подростками, учащейся и допризывной молодёжью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357,60000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357,60000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Реализация мероприятий по физкультурно-оздоровительной и спортивно-массовой работе с инвалидами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04 1 47 01060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Средства массовой информации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2878,20000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Периодическая печать</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2878,20000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«Патриотическое воспитание молодёжи»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2878,20000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«Поддержка муниципальной газеты»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14 2 00 00000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2878,20000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«Поддержка муниципальной газеты»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2 Д6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2878,20000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Финансовое обеспечение муниципального задания на предоставление муниципальных услуг (выполнение работ) по информированию населения о деятельности муниципальных органов в средствах массовой информации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2 Д6 01250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2174,00000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2 Д6 01250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2174,00000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Поддержка муниципальной газеты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2 Д6 71250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704,20000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Предоставление субсидий бюджетным и автономным учреждениям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14 2 Д6 71250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704,20000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Обслуживание муниципального долга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12 0 00 00000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«Управление бюджетным долгом»</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12 2 00 00000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2550,00000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обслуживания муниципального долга»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2 Г5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2550,00000</w:t>
            </w:r>
          </w:p>
        </w:tc>
      </w:tr>
      <w:tr w:rsidR="009A0752" w:rsidRPr="00B427AC" w:rsidTr="00C90442">
        <w:trPr>
          <w:trHeight w:val="20"/>
        </w:trPr>
        <w:tc>
          <w:tcPr>
            <w:tcW w:w="3828" w:type="dxa"/>
            <w:tcBorders>
              <w:top w:val="nil"/>
              <w:left w:val="single" w:sz="12" w:space="0" w:color="auto"/>
              <w:bottom w:val="single" w:sz="12"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обслуживания муниципального долга</w:t>
            </w:r>
          </w:p>
        </w:tc>
        <w:tc>
          <w:tcPr>
            <w:tcW w:w="850" w:type="dxa"/>
            <w:tcBorders>
              <w:top w:val="nil"/>
              <w:left w:val="single" w:sz="12" w:space="0" w:color="auto"/>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001</w:t>
            </w:r>
          </w:p>
        </w:tc>
        <w:tc>
          <w:tcPr>
            <w:tcW w:w="709"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w:t>
            </w:r>
          </w:p>
        </w:tc>
        <w:tc>
          <w:tcPr>
            <w:tcW w:w="992"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1559"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2 Г5 01020</w:t>
            </w:r>
          </w:p>
        </w:tc>
        <w:tc>
          <w:tcPr>
            <w:tcW w:w="709" w:type="dxa"/>
            <w:tcBorders>
              <w:top w:val="nil"/>
              <w:left w:val="nil"/>
              <w:bottom w:val="single" w:sz="12"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700</w:t>
            </w:r>
          </w:p>
        </w:tc>
        <w:tc>
          <w:tcPr>
            <w:tcW w:w="1648" w:type="dxa"/>
            <w:tcBorders>
              <w:top w:val="nil"/>
              <w:left w:val="nil"/>
              <w:bottom w:val="single" w:sz="12"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2550,00000</w:t>
            </w:r>
          </w:p>
        </w:tc>
      </w:tr>
      <w:tr w:rsidR="009A0752" w:rsidRPr="00B427AC" w:rsidTr="00C90442">
        <w:trPr>
          <w:trHeight w:val="20"/>
        </w:trPr>
        <w:tc>
          <w:tcPr>
            <w:tcW w:w="3828" w:type="dxa"/>
            <w:tcBorders>
              <w:top w:val="nil"/>
              <w:left w:val="single" w:sz="12" w:space="0" w:color="auto"/>
              <w:bottom w:val="single" w:sz="8"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МКУ «Отдел сельского хозяйства»</w:t>
            </w:r>
          </w:p>
        </w:tc>
        <w:tc>
          <w:tcPr>
            <w:tcW w:w="850" w:type="dxa"/>
            <w:tcBorders>
              <w:top w:val="nil"/>
              <w:left w:val="single" w:sz="12"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992"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128101,12600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Национальная экономика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128101,12600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Сельское хозяйство и рыболовство</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128101,12600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128101,12600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Государственная поддержка сельского хозяйства и регулирование рынков сельскохозяйственной продукции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00000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124591,12600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Осуществление полномочий по государственной поддержке сельского хозяйства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76000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23146,00000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76000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23146,00000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Возмещение части затрат на уплату процентов по инвестиционным кредитам (займам) в агропромышленном комплексе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R4330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101445,12600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М4 R4330</w:t>
            </w:r>
          </w:p>
        </w:tc>
        <w:tc>
          <w:tcPr>
            <w:tcW w:w="709"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101445,12600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органов управления в сфере сельского хозяйства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3510,00000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3122,00000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370,00000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04</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05</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2 М1 70660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18,00000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Социальная политика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Социальное обеспечение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"Социальная поддержка населения"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"Устойчивое развитие сельских территорий"</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02 5 00 00000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"Мероприятия по улучшению жилищных условий граждан, проживающих в сельской местности, в том числе молодых семей и молодых специалистов"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комплексного развития сельских территорий (улучшение жилищных условий граждан, проживающих на сельских территориях)</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L5761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L5761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комплексного развития сельских территорий (улучшение жилищных условий граждан, проживающих на сельских территориях - средства местного бюджета))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L5761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Социальное обеспечение и иные выплаты населению</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012</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 5 30 L5761</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kern w:val="0"/>
                <w:sz w:val="20"/>
                <w:szCs w:val="20"/>
                <w:lang w:eastAsia="ru-RU"/>
              </w:rPr>
            </w:pPr>
            <w:r w:rsidRPr="00B427AC">
              <w:rPr>
                <w:rFonts w:eastAsia="Times New Roman" w:cs="Times New Roman"/>
                <w:kern w:val="0"/>
                <w:sz w:val="20"/>
                <w:szCs w:val="20"/>
                <w:lang w:eastAsia="ru-RU"/>
              </w:rPr>
              <w:t> </w:t>
            </w:r>
          </w:p>
        </w:tc>
      </w:tr>
      <w:tr w:rsidR="009A0752" w:rsidRPr="00B427AC" w:rsidTr="00C90442">
        <w:trPr>
          <w:trHeight w:val="20"/>
        </w:trPr>
        <w:tc>
          <w:tcPr>
            <w:tcW w:w="3828" w:type="dxa"/>
            <w:tcBorders>
              <w:top w:val="single" w:sz="12" w:space="0" w:color="auto"/>
              <w:left w:val="single" w:sz="12" w:space="0" w:color="auto"/>
              <w:bottom w:val="single" w:sz="8"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Окружной Совет депутатов</w:t>
            </w:r>
          </w:p>
        </w:tc>
        <w:tc>
          <w:tcPr>
            <w:tcW w:w="850" w:type="dxa"/>
            <w:tcBorders>
              <w:top w:val="single" w:sz="12" w:space="0" w:color="auto"/>
              <w:left w:val="single" w:sz="12"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992"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single" w:sz="12" w:space="0" w:color="auto"/>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single" w:sz="12" w:space="0" w:color="auto"/>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4089,80000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Общегосударственные вопросы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4089,80000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Функционирование высшего должностного лица органа местного самоуправления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1290,40000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1290,40000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главы муниципального образования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Е1 01210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1290,40000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Расходы на выплаты персоналу в целях обеспечения выполнения функций муниципальными органами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Е1 01210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1290,40000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Функционирование законодательных (представительных) органов местного самоуправления</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2799,40000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2799,40000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окружного Совета депутатов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2799,40000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1857,40000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935,50000</w:t>
            </w:r>
          </w:p>
        </w:tc>
      </w:tr>
      <w:tr w:rsidR="009A0752" w:rsidRPr="00B427AC" w:rsidTr="00C90442">
        <w:trPr>
          <w:trHeight w:val="20"/>
        </w:trPr>
        <w:tc>
          <w:tcPr>
            <w:tcW w:w="3828" w:type="dxa"/>
            <w:tcBorders>
              <w:top w:val="nil"/>
              <w:left w:val="single" w:sz="12" w:space="0" w:color="auto"/>
              <w:bottom w:val="single" w:sz="12"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015</w:t>
            </w:r>
          </w:p>
        </w:tc>
        <w:tc>
          <w:tcPr>
            <w:tcW w:w="709"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03</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Е2 01190</w:t>
            </w:r>
          </w:p>
        </w:tc>
        <w:tc>
          <w:tcPr>
            <w:tcW w:w="709" w:type="dxa"/>
            <w:tcBorders>
              <w:top w:val="nil"/>
              <w:left w:val="nil"/>
              <w:bottom w:val="single" w:sz="12"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12"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6,50000</w:t>
            </w:r>
          </w:p>
        </w:tc>
      </w:tr>
      <w:tr w:rsidR="009A0752" w:rsidRPr="00B427AC" w:rsidTr="00C90442">
        <w:trPr>
          <w:trHeight w:val="20"/>
        </w:trPr>
        <w:tc>
          <w:tcPr>
            <w:tcW w:w="3828" w:type="dxa"/>
            <w:tcBorders>
              <w:top w:val="nil"/>
              <w:left w:val="single" w:sz="12" w:space="0" w:color="auto"/>
              <w:bottom w:val="single" w:sz="8"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Контрольно-счётная палата</w:t>
            </w:r>
          </w:p>
        </w:tc>
        <w:tc>
          <w:tcPr>
            <w:tcW w:w="850" w:type="dxa"/>
            <w:tcBorders>
              <w:top w:val="nil"/>
              <w:left w:val="single" w:sz="12"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016</w:t>
            </w:r>
          </w:p>
        </w:tc>
        <w:tc>
          <w:tcPr>
            <w:tcW w:w="709"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992"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1362,00000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Общегосударственные вопросы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1362,00000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1362,00000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Непрограммное направление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95 1 00 00000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1362,00000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Обеспечение деятельности контрольно-счётной палаты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1362,00000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lastRenderedPageBreak/>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1161,00000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016</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196,00000</w:t>
            </w:r>
          </w:p>
        </w:tc>
      </w:tr>
      <w:tr w:rsidR="009A0752" w:rsidRPr="00B427AC" w:rsidTr="00C90442">
        <w:trPr>
          <w:trHeight w:val="20"/>
        </w:trPr>
        <w:tc>
          <w:tcPr>
            <w:tcW w:w="3828" w:type="dxa"/>
            <w:tcBorders>
              <w:top w:val="nil"/>
              <w:left w:val="single" w:sz="12" w:space="0" w:color="auto"/>
              <w:bottom w:val="single" w:sz="12"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016</w:t>
            </w:r>
          </w:p>
        </w:tc>
        <w:tc>
          <w:tcPr>
            <w:tcW w:w="709"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12"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95 1 Е3 01190</w:t>
            </w:r>
          </w:p>
        </w:tc>
        <w:tc>
          <w:tcPr>
            <w:tcW w:w="709" w:type="dxa"/>
            <w:tcBorders>
              <w:top w:val="nil"/>
              <w:left w:val="nil"/>
              <w:bottom w:val="single" w:sz="12"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nil"/>
              <w:bottom w:val="single" w:sz="12"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5,00000</w:t>
            </w:r>
          </w:p>
        </w:tc>
      </w:tr>
      <w:tr w:rsidR="009A0752" w:rsidRPr="00B427AC" w:rsidTr="00C90442">
        <w:trPr>
          <w:trHeight w:val="20"/>
        </w:trPr>
        <w:tc>
          <w:tcPr>
            <w:tcW w:w="3828" w:type="dxa"/>
            <w:tcBorders>
              <w:top w:val="nil"/>
              <w:left w:val="single" w:sz="12" w:space="0" w:color="auto"/>
              <w:bottom w:val="single" w:sz="8"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МКУ «Финансовый отдел администрации»</w:t>
            </w:r>
          </w:p>
        </w:tc>
        <w:tc>
          <w:tcPr>
            <w:tcW w:w="850" w:type="dxa"/>
            <w:tcBorders>
              <w:top w:val="nil"/>
              <w:left w:val="single" w:sz="12" w:space="0" w:color="auto"/>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815</w:t>
            </w:r>
          </w:p>
        </w:tc>
        <w:tc>
          <w:tcPr>
            <w:tcW w:w="709"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992" w:type="dxa"/>
            <w:tcBorders>
              <w:top w:val="nil"/>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single" w:sz="12" w:space="0" w:color="auto"/>
              <w:left w:val="nil"/>
              <w:bottom w:val="single" w:sz="8"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8"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8"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Общегосударственные вопросы</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x</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Муниципальная программа МО «Славский городской округ» "Управление муниципальными финансами и создание условий для повышения эффективности бюджетных расходов»</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12 0 00 00000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Подпрограмма «Организация и осуществление контроля в финансово бюджетной сфере»</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12 1 00 00000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Основное мероприятие «Обеспечение деятельности муниципального финансового органа»</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00000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xml:space="preserve"> Обеспечение функций муниципальных органов </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4200,00000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Расходы на выплаты персоналу в целях обеспечения выполнения функций муниципальными органами</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100</w:t>
            </w:r>
          </w:p>
        </w:tc>
        <w:tc>
          <w:tcPr>
            <w:tcW w:w="1648" w:type="dxa"/>
            <w:tcBorders>
              <w:top w:val="nil"/>
              <w:left w:val="nil"/>
              <w:bottom w:val="single" w:sz="4" w:space="0" w:color="auto"/>
              <w:right w:val="single" w:sz="12" w:space="0" w:color="auto"/>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3602,50000</w:t>
            </w:r>
          </w:p>
        </w:tc>
      </w:tr>
      <w:tr w:rsidR="009A0752" w:rsidRPr="00B427AC" w:rsidTr="00C90442">
        <w:trPr>
          <w:trHeight w:val="20"/>
        </w:trPr>
        <w:tc>
          <w:tcPr>
            <w:tcW w:w="3828" w:type="dxa"/>
            <w:tcBorders>
              <w:top w:val="nil"/>
              <w:left w:val="single" w:sz="12" w:space="0" w:color="auto"/>
              <w:bottom w:val="single" w:sz="4" w:space="0" w:color="auto"/>
              <w:right w:val="nil"/>
            </w:tcBorders>
            <w:shd w:val="clear" w:color="auto" w:fill="auto"/>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Закупка товаров, работ и услуг для муниципальных нужд</w:t>
            </w:r>
          </w:p>
        </w:tc>
        <w:tc>
          <w:tcPr>
            <w:tcW w:w="850" w:type="dxa"/>
            <w:tcBorders>
              <w:top w:val="nil"/>
              <w:left w:val="single" w:sz="12" w:space="0" w:color="auto"/>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09" w:type="dxa"/>
            <w:tcBorders>
              <w:top w:val="nil"/>
              <w:left w:val="nil"/>
              <w:bottom w:val="single" w:sz="4" w:space="0" w:color="auto"/>
              <w:right w:val="single" w:sz="12" w:space="0" w:color="auto"/>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200</w:t>
            </w:r>
          </w:p>
        </w:tc>
        <w:tc>
          <w:tcPr>
            <w:tcW w:w="1648" w:type="dxa"/>
            <w:tcBorders>
              <w:top w:val="nil"/>
              <w:left w:val="single" w:sz="4" w:space="0" w:color="auto"/>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597,50000</w:t>
            </w:r>
          </w:p>
        </w:tc>
      </w:tr>
      <w:tr w:rsidR="009A0752" w:rsidRPr="00B427AC" w:rsidTr="00C90442">
        <w:trPr>
          <w:trHeight w:val="20"/>
        </w:trPr>
        <w:tc>
          <w:tcPr>
            <w:tcW w:w="3828" w:type="dxa"/>
            <w:tcBorders>
              <w:top w:val="nil"/>
              <w:left w:val="single" w:sz="12" w:space="0" w:color="auto"/>
              <w:bottom w:val="single" w:sz="12" w:space="0" w:color="auto"/>
              <w:right w:val="nil"/>
            </w:tcBorders>
            <w:shd w:val="clear" w:color="000000" w:fill="FFFFFF"/>
            <w:vAlign w:val="bottom"/>
            <w:hideMark/>
          </w:tcPr>
          <w:p w:rsidR="009A0752" w:rsidRPr="00B427AC" w:rsidRDefault="009A0752" w:rsidP="00C90442">
            <w:pPr>
              <w:jc w:val="both"/>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Иные бюджетные ассигнования</w:t>
            </w:r>
          </w:p>
        </w:tc>
        <w:tc>
          <w:tcPr>
            <w:tcW w:w="850" w:type="dxa"/>
            <w:tcBorders>
              <w:top w:val="nil"/>
              <w:left w:val="single" w:sz="12" w:space="0" w:color="auto"/>
              <w:bottom w:val="single" w:sz="4" w:space="0" w:color="auto"/>
              <w:right w:val="single" w:sz="8"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815</w:t>
            </w:r>
          </w:p>
        </w:tc>
        <w:tc>
          <w:tcPr>
            <w:tcW w:w="709" w:type="dxa"/>
            <w:tcBorders>
              <w:top w:val="nil"/>
              <w:left w:val="nil"/>
              <w:bottom w:val="single" w:sz="4" w:space="0" w:color="auto"/>
              <w:right w:val="single" w:sz="8"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01</w:t>
            </w:r>
          </w:p>
        </w:tc>
        <w:tc>
          <w:tcPr>
            <w:tcW w:w="992" w:type="dxa"/>
            <w:tcBorders>
              <w:top w:val="nil"/>
              <w:left w:val="nil"/>
              <w:bottom w:val="single" w:sz="4" w:space="0" w:color="auto"/>
              <w:right w:val="single" w:sz="8"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06</w:t>
            </w:r>
          </w:p>
        </w:tc>
        <w:tc>
          <w:tcPr>
            <w:tcW w:w="1559" w:type="dxa"/>
            <w:tcBorders>
              <w:top w:val="nil"/>
              <w:left w:val="nil"/>
              <w:bottom w:val="single" w:sz="4" w:space="0" w:color="auto"/>
              <w:right w:val="single" w:sz="8"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12 1 Г4 01190</w:t>
            </w:r>
          </w:p>
        </w:tc>
        <w:tc>
          <w:tcPr>
            <w:tcW w:w="709" w:type="dxa"/>
            <w:tcBorders>
              <w:top w:val="nil"/>
              <w:left w:val="nil"/>
              <w:bottom w:val="single" w:sz="4" w:space="0" w:color="auto"/>
              <w:right w:val="single" w:sz="12" w:space="0" w:color="auto"/>
            </w:tcBorders>
            <w:shd w:val="clear" w:color="000000" w:fill="FFFFFF"/>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800</w:t>
            </w:r>
          </w:p>
        </w:tc>
        <w:tc>
          <w:tcPr>
            <w:tcW w:w="1648" w:type="dxa"/>
            <w:tcBorders>
              <w:top w:val="nil"/>
              <w:left w:val="single" w:sz="4" w:space="0" w:color="auto"/>
              <w:bottom w:val="single" w:sz="4" w:space="0" w:color="auto"/>
              <w:right w:val="single" w:sz="4" w:space="0" w:color="auto"/>
            </w:tcBorders>
            <w:shd w:val="clear" w:color="000000" w:fill="FFFFFF"/>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0,00000</w:t>
            </w:r>
          </w:p>
        </w:tc>
      </w:tr>
      <w:tr w:rsidR="009A0752" w:rsidRPr="00B427AC" w:rsidTr="00C90442">
        <w:trPr>
          <w:trHeight w:val="345"/>
        </w:trPr>
        <w:tc>
          <w:tcPr>
            <w:tcW w:w="3828" w:type="dxa"/>
            <w:tcBorders>
              <w:top w:val="nil"/>
              <w:left w:val="nil"/>
              <w:bottom w:val="single" w:sz="12" w:space="0" w:color="auto"/>
              <w:right w:val="nil"/>
            </w:tcBorders>
            <w:shd w:val="clear" w:color="auto" w:fill="auto"/>
            <w:vAlign w:val="bottom"/>
            <w:hideMark/>
          </w:tcPr>
          <w:p w:rsidR="009A0752" w:rsidRPr="00B427AC" w:rsidRDefault="009A0752" w:rsidP="00C90442">
            <w:pPr>
              <w:jc w:val="left"/>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850" w:type="dxa"/>
            <w:tcBorders>
              <w:top w:val="single" w:sz="12" w:space="0" w:color="auto"/>
              <w:left w:val="nil"/>
              <w:bottom w:val="single" w:sz="12"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single" w:sz="12" w:space="0" w:color="auto"/>
              <w:left w:val="nil"/>
              <w:bottom w:val="single" w:sz="12"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992" w:type="dxa"/>
            <w:tcBorders>
              <w:top w:val="single" w:sz="12" w:space="0" w:color="auto"/>
              <w:left w:val="nil"/>
              <w:bottom w:val="single" w:sz="12"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559" w:type="dxa"/>
            <w:tcBorders>
              <w:top w:val="single" w:sz="12" w:space="0" w:color="auto"/>
              <w:left w:val="nil"/>
              <w:bottom w:val="single" w:sz="12" w:space="0" w:color="auto"/>
              <w:right w:val="nil"/>
            </w:tcBorders>
            <w:shd w:val="clear" w:color="auto" w:fill="auto"/>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709" w:type="dxa"/>
            <w:tcBorders>
              <w:top w:val="single" w:sz="12" w:space="0" w:color="auto"/>
              <w:left w:val="nil"/>
              <w:bottom w:val="single" w:sz="12" w:space="0" w:color="auto"/>
              <w:right w:val="nil"/>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c>
          <w:tcPr>
            <w:tcW w:w="1648" w:type="dxa"/>
            <w:tcBorders>
              <w:top w:val="single" w:sz="12" w:space="0" w:color="auto"/>
              <w:left w:val="nil"/>
              <w:bottom w:val="single" w:sz="12" w:space="0" w:color="auto"/>
              <w:right w:val="nil"/>
            </w:tcBorders>
            <w:shd w:val="clear" w:color="auto" w:fill="auto"/>
            <w:noWrap/>
            <w:vAlign w:val="bottom"/>
            <w:hideMark/>
          </w:tcPr>
          <w:p w:rsidR="009A0752" w:rsidRPr="00B427AC" w:rsidRDefault="009A0752" w:rsidP="00C90442">
            <w:pPr>
              <w:jc w:val="center"/>
              <w:rPr>
                <w:rFonts w:eastAsia="Times New Roman" w:cs="Times New Roman"/>
                <w:color w:val="000000"/>
                <w:kern w:val="0"/>
                <w:sz w:val="20"/>
                <w:szCs w:val="20"/>
                <w:lang w:eastAsia="ru-RU"/>
              </w:rPr>
            </w:pPr>
            <w:r w:rsidRPr="00B427AC">
              <w:rPr>
                <w:rFonts w:eastAsia="Times New Roman" w:cs="Times New Roman"/>
                <w:color w:val="000000"/>
                <w:kern w:val="0"/>
                <w:sz w:val="20"/>
                <w:szCs w:val="20"/>
                <w:lang w:eastAsia="ru-RU"/>
              </w:rPr>
              <w:t> </w:t>
            </w:r>
          </w:p>
        </w:tc>
      </w:tr>
      <w:tr w:rsidR="009A0752" w:rsidRPr="00B427AC" w:rsidTr="00C90442">
        <w:trPr>
          <w:trHeight w:val="345"/>
        </w:trPr>
        <w:tc>
          <w:tcPr>
            <w:tcW w:w="8647" w:type="dxa"/>
            <w:gridSpan w:val="6"/>
            <w:tcBorders>
              <w:top w:val="single" w:sz="12" w:space="0" w:color="auto"/>
              <w:left w:val="single" w:sz="12" w:space="0" w:color="auto"/>
              <w:bottom w:val="single" w:sz="12" w:space="0" w:color="auto"/>
              <w:right w:val="single" w:sz="8" w:space="0" w:color="000000"/>
            </w:tcBorders>
            <w:shd w:val="clear" w:color="auto" w:fill="auto"/>
            <w:vAlign w:val="bottom"/>
            <w:hideMark/>
          </w:tcPr>
          <w:p w:rsidR="009A0752" w:rsidRPr="00B427AC" w:rsidRDefault="009A0752" w:rsidP="00C90442">
            <w:pPr>
              <w:jc w:val="left"/>
              <w:rPr>
                <w:rFonts w:eastAsia="Times New Roman" w:cs="Times New Roman"/>
                <w:b/>
                <w:bCs/>
                <w:color w:val="000000"/>
                <w:kern w:val="0"/>
                <w:sz w:val="20"/>
                <w:szCs w:val="20"/>
                <w:lang w:eastAsia="ru-RU"/>
              </w:rPr>
            </w:pPr>
            <w:r w:rsidRPr="00B427AC">
              <w:rPr>
                <w:rFonts w:eastAsia="Times New Roman" w:cs="Times New Roman"/>
                <w:b/>
                <w:bCs/>
                <w:color w:val="000000"/>
                <w:kern w:val="0"/>
                <w:sz w:val="20"/>
                <w:szCs w:val="20"/>
                <w:lang w:eastAsia="ru-RU"/>
              </w:rPr>
              <w:t>Всего расходов</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752" w:rsidRPr="00B427AC" w:rsidRDefault="009A0752" w:rsidP="00C90442">
            <w:pPr>
              <w:jc w:val="center"/>
              <w:rPr>
                <w:rFonts w:eastAsia="Times New Roman" w:cs="Times New Roman"/>
                <w:b/>
                <w:bCs/>
                <w:kern w:val="0"/>
                <w:sz w:val="20"/>
                <w:szCs w:val="20"/>
                <w:lang w:eastAsia="ru-RU"/>
              </w:rPr>
            </w:pPr>
            <w:r w:rsidRPr="00B427AC">
              <w:rPr>
                <w:rFonts w:eastAsia="Times New Roman" w:cs="Times New Roman"/>
                <w:b/>
                <w:bCs/>
                <w:kern w:val="0"/>
                <w:sz w:val="20"/>
                <w:szCs w:val="20"/>
                <w:lang w:eastAsia="ru-RU"/>
              </w:rPr>
              <w:t>859754,37743</w:t>
            </w:r>
          </w:p>
        </w:tc>
      </w:tr>
    </w:tbl>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p w:rsidR="009A0752" w:rsidRDefault="009A0752" w:rsidP="009A0752">
      <w:pPr>
        <w:widowControl w:val="0"/>
        <w:autoSpaceDE w:val="0"/>
        <w:autoSpaceDN w:val="0"/>
        <w:adjustRightInd w:val="0"/>
        <w:jc w:val="center"/>
        <w:outlineLvl w:val="0"/>
        <w:rPr>
          <w:rFonts w:eastAsia="Times New Roman" w:cs="Times New Roman"/>
          <w:b/>
          <w:bCs/>
          <w:kern w:val="0"/>
          <w:szCs w:val="24"/>
          <w:lang w:eastAsia="ru-RU"/>
        </w:rPr>
      </w:pPr>
    </w:p>
    <w:sectPr w:rsidR="009A0752" w:rsidSect="00AD2A3E">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6C1B"/>
    <w:multiLevelType w:val="hybridMultilevel"/>
    <w:tmpl w:val="D0804A5E"/>
    <w:lvl w:ilvl="0" w:tplc="83249B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576059E"/>
    <w:multiLevelType w:val="hybridMultilevel"/>
    <w:tmpl w:val="51266E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69455B"/>
    <w:multiLevelType w:val="hybridMultilevel"/>
    <w:tmpl w:val="162E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E80676"/>
    <w:multiLevelType w:val="hybridMultilevel"/>
    <w:tmpl w:val="5A54D148"/>
    <w:lvl w:ilvl="0" w:tplc="396C4C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52"/>
    <w:rsid w:val="00991401"/>
    <w:rsid w:val="009A0752"/>
    <w:rsid w:val="00C4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40B4-8EFB-4BDE-BB94-35B46A47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0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752"/>
    <w:pPr>
      <w:ind w:left="720"/>
      <w:contextualSpacing/>
    </w:pPr>
  </w:style>
  <w:style w:type="paragraph" w:styleId="a4">
    <w:name w:val="Balloon Text"/>
    <w:basedOn w:val="a"/>
    <w:link w:val="a5"/>
    <w:uiPriority w:val="99"/>
    <w:semiHidden/>
    <w:unhideWhenUsed/>
    <w:rsid w:val="009A0752"/>
    <w:rPr>
      <w:rFonts w:ascii="Segoe UI" w:hAnsi="Segoe UI" w:cs="Segoe UI"/>
      <w:sz w:val="18"/>
      <w:szCs w:val="18"/>
    </w:rPr>
  </w:style>
  <w:style w:type="character" w:customStyle="1" w:styleId="a5">
    <w:name w:val="Текст выноски Знак"/>
    <w:basedOn w:val="a0"/>
    <w:link w:val="a4"/>
    <w:uiPriority w:val="99"/>
    <w:semiHidden/>
    <w:rsid w:val="009A0752"/>
    <w:rPr>
      <w:rFonts w:ascii="Segoe UI" w:hAnsi="Segoe UI" w:cs="Segoe UI"/>
      <w:sz w:val="18"/>
      <w:szCs w:val="18"/>
    </w:rPr>
  </w:style>
  <w:style w:type="numbering" w:customStyle="1" w:styleId="1">
    <w:name w:val="Нет списка1"/>
    <w:next w:val="a2"/>
    <w:uiPriority w:val="99"/>
    <w:semiHidden/>
    <w:unhideWhenUsed/>
    <w:rsid w:val="009A0752"/>
  </w:style>
  <w:style w:type="numbering" w:customStyle="1" w:styleId="11">
    <w:name w:val="Нет списка11"/>
    <w:next w:val="a2"/>
    <w:uiPriority w:val="99"/>
    <w:semiHidden/>
    <w:unhideWhenUsed/>
    <w:rsid w:val="009A0752"/>
  </w:style>
  <w:style w:type="character" w:styleId="a6">
    <w:name w:val="Hyperlink"/>
    <w:basedOn w:val="a0"/>
    <w:uiPriority w:val="99"/>
    <w:semiHidden/>
    <w:unhideWhenUsed/>
    <w:rsid w:val="009A0752"/>
    <w:rPr>
      <w:color w:val="0000FF"/>
      <w:u w:val="single"/>
    </w:rPr>
  </w:style>
  <w:style w:type="character" w:styleId="a7">
    <w:name w:val="FollowedHyperlink"/>
    <w:basedOn w:val="a0"/>
    <w:uiPriority w:val="99"/>
    <w:semiHidden/>
    <w:unhideWhenUsed/>
    <w:rsid w:val="009A0752"/>
    <w:rPr>
      <w:color w:val="800080"/>
      <w:u w:val="single"/>
    </w:rPr>
  </w:style>
  <w:style w:type="paragraph" w:customStyle="1" w:styleId="msonormal0">
    <w:name w:val="msonormal"/>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473">
    <w:name w:val="xl473"/>
    <w:basedOn w:val="a"/>
    <w:rsid w:val="009A0752"/>
    <w:pPr>
      <w:spacing w:before="100" w:beforeAutospacing="1" w:after="100" w:afterAutospacing="1"/>
      <w:jc w:val="left"/>
    </w:pPr>
    <w:rPr>
      <w:rFonts w:eastAsia="Times New Roman" w:cs="Times New Roman"/>
      <w:b/>
      <w:bCs/>
      <w:kern w:val="0"/>
      <w:szCs w:val="24"/>
      <w:lang w:eastAsia="ru-RU"/>
    </w:rPr>
  </w:style>
  <w:style w:type="paragraph" w:customStyle="1" w:styleId="xl474">
    <w:name w:val="xl474"/>
    <w:basedOn w:val="a"/>
    <w:rsid w:val="009A0752"/>
    <w:pPr>
      <w:spacing w:before="100" w:beforeAutospacing="1" w:after="100" w:afterAutospacing="1"/>
      <w:jc w:val="left"/>
    </w:pPr>
    <w:rPr>
      <w:rFonts w:eastAsia="Times New Roman" w:cs="Times New Roman"/>
      <w:b/>
      <w:bCs/>
      <w:kern w:val="0"/>
      <w:szCs w:val="24"/>
      <w:lang w:eastAsia="ru-RU"/>
    </w:rPr>
  </w:style>
  <w:style w:type="paragraph" w:customStyle="1" w:styleId="xl475">
    <w:name w:val="xl475"/>
    <w:basedOn w:val="a"/>
    <w:rsid w:val="009A0752"/>
    <w:pPr>
      <w:spacing w:before="100" w:beforeAutospacing="1" w:after="100" w:afterAutospacing="1"/>
      <w:jc w:val="left"/>
    </w:pPr>
    <w:rPr>
      <w:rFonts w:eastAsia="Times New Roman" w:cs="Times New Roman"/>
      <w:b/>
      <w:bCs/>
      <w:kern w:val="0"/>
      <w:szCs w:val="24"/>
      <w:lang w:eastAsia="ru-RU"/>
    </w:rPr>
  </w:style>
  <w:style w:type="paragraph" w:customStyle="1" w:styleId="xl476">
    <w:name w:val="xl476"/>
    <w:basedOn w:val="a"/>
    <w:rsid w:val="009A0752"/>
    <w:pPr>
      <w:spacing w:before="100" w:beforeAutospacing="1" w:after="100" w:afterAutospacing="1"/>
      <w:jc w:val="left"/>
    </w:pPr>
    <w:rPr>
      <w:rFonts w:ascii="Arial CYR" w:eastAsia="Times New Roman" w:hAnsi="Arial CYR" w:cs="Arial CYR"/>
      <w:kern w:val="0"/>
      <w:sz w:val="26"/>
      <w:szCs w:val="26"/>
      <w:lang w:eastAsia="ru-RU"/>
    </w:rPr>
  </w:style>
  <w:style w:type="paragraph" w:customStyle="1" w:styleId="xl477">
    <w:name w:val="xl477"/>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478">
    <w:name w:val="xl478"/>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479">
    <w:name w:val="xl479"/>
    <w:basedOn w:val="a"/>
    <w:rsid w:val="009A0752"/>
    <w:pPr>
      <w:spacing w:before="100" w:beforeAutospacing="1" w:after="100" w:afterAutospacing="1"/>
    </w:pPr>
    <w:rPr>
      <w:rFonts w:eastAsia="Times New Roman" w:cs="Times New Roman"/>
      <w:kern w:val="0"/>
      <w:szCs w:val="24"/>
      <w:lang w:eastAsia="ru-RU"/>
    </w:rPr>
  </w:style>
  <w:style w:type="paragraph" w:customStyle="1" w:styleId="xl480">
    <w:name w:val="xl480"/>
    <w:basedOn w:val="a"/>
    <w:rsid w:val="009A075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eastAsia="Times New Roman" w:cs="Times New Roman"/>
      <w:b/>
      <w:bCs/>
      <w:kern w:val="0"/>
      <w:szCs w:val="24"/>
      <w:lang w:eastAsia="ru-RU"/>
    </w:rPr>
  </w:style>
  <w:style w:type="paragraph" w:customStyle="1" w:styleId="xl481">
    <w:name w:val="xl481"/>
    <w:basedOn w:val="a"/>
    <w:rsid w:val="009A075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b/>
      <w:bCs/>
      <w:kern w:val="0"/>
      <w:szCs w:val="24"/>
      <w:lang w:eastAsia="ru-RU"/>
    </w:rPr>
  </w:style>
  <w:style w:type="paragraph" w:customStyle="1" w:styleId="xl482">
    <w:name w:val="xl482"/>
    <w:basedOn w:val="a"/>
    <w:rsid w:val="009A075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kern w:val="0"/>
      <w:szCs w:val="24"/>
      <w:lang w:eastAsia="ru-RU"/>
    </w:rPr>
  </w:style>
  <w:style w:type="paragraph" w:customStyle="1" w:styleId="xl483">
    <w:name w:val="xl483"/>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484">
    <w:name w:val="xl484"/>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485">
    <w:name w:val="xl485"/>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486">
    <w:name w:val="xl486"/>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487">
    <w:name w:val="xl487"/>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488">
    <w:name w:val="xl488"/>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489">
    <w:name w:val="xl489"/>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490">
    <w:name w:val="xl490"/>
    <w:basedOn w:val="a"/>
    <w:rsid w:val="009A0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eastAsia="Times New Roman" w:cs="Times New Roman"/>
      <w:color w:val="000000"/>
      <w:kern w:val="0"/>
      <w:szCs w:val="24"/>
      <w:lang w:eastAsia="ru-RU"/>
    </w:rPr>
  </w:style>
  <w:style w:type="paragraph" w:customStyle="1" w:styleId="xl491">
    <w:name w:val="xl491"/>
    <w:basedOn w:val="a"/>
    <w:rsid w:val="009A0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492">
    <w:name w:val="xl492"/>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493">
    <w:name w:val="xl493"/>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494">
    <w:name w:val="xl494"/>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kern w:val="0"/>
      <w:szCs w:val="24"/>
      <w:lang w:eastAsia="ru-RU"/>
    </w:rPr>
  </w:style>
  <w:style w:type="paragraph" w:customStyle="1" w:styleId="xl495">
    <w:name w:val="xl495"/>
    <w:basedOn w:val="a"/>
    <w:rsid w:val="009A0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496">
    <w:name w:val="xl496"/>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497">
    <w:name w:val="xl497"/>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Cs w:val="24"/>
      <w:lang w:eastAsia="ru-RU"/>
    </w:rPr>
  </w:style>
  <w:style w:type="paragraph" w:customStyle="1" w:styleId="xl498">
    <w:name w:val="xl498"/>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kern w:val="0"/>
      <w:szCs w:val="24"/>
      <w:lang w:eastAsia="ru-RU"/>
    </w:rPr>
  </w:style>
  <w:style w:type="paragraph" w:customStyle="1" w:styleId="xl499">
    <w:name w:val="xl499"/>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Cs w:val="24"/>
      <w:lang w:eastAsia="ru-RU"/>
    </w:rPr>
  </w:style>
  <w:style w:type="paragraph" w:customStyle="1" w:styleId="xl500">
    <w:name w:val="xl500"/>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kern w:val="0"/>
      <w:szCs w:val="24"/>
      <w:lang w:eastAsia="ru-RU"/>
    </w:rPr>
  </w:style>
  <w:style w:type="paragraph" w:customStyle="1" w:styleId="xl501">
    <w:name w:val="xl501"/>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502">
    <w:name w:val="xl502"/>
    <w:basedOn w:val="a"/>
    <w:rsid w:val="009A07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503">
    <w:name w:val="xl503"/>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04">
    <w:name w:val="xl504"/>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05">
    <w:name w:val="xl505"/>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Cs w:val="24"/>
      <w:lang w:eastAsia="ru-RU"/>
    </w:rPr>
  </w:style>
  <w:style w:type="paragraph" w:customStyle="1" w:styleId="xl506">
    <w:name w:val="xl506"/>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color w:val="000000"/>
      <w:kern w:val="0"/>
      <w:szCs w:val="24"/>
      <w:lang w:eastAsia="ru-RU"/>
    </w:rPr>
  </w:style>
  <w:style w:type="paragraph" w:customStyle="1" w:styleId="xl507">
    <w:name w:val="xl507"/>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kern w:val="0"/>
      <w:szCs w:val="24"/>
      <w:lang w:eastAsia="ru-RU"/>
    </w:rPr>
  </w:style>
  <w:style w:type="paragraph" w:customStyle="1" w:styleId="xl508">
    <w:name w:val="xl508"/>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09">
    <w:name w:val="xl509"/>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10">
    <w:name w:val="xl510"/>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511">
    <w:name w:val="xl511"/>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12">
    <w:name w:val="xl512"/>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13">
    <w:name w:val="xl513"/>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514">
    <w:name w:val="xl514"/>
    <w:basedOn w:val="a"/>
    <w:rsid w:val="009A0752"/>
    <w:pPr>
      <w:spacing w:before="100" w:beforeAutospacing="1" w:after="100" w:afterAutospacing="1"/>
      <w:jc w:val="left"/>
    </w:pPr>
    <w:rPr>
      <w:rFonts w:eastAsia="Times New Roman" w:cs="Times New Roman"/>
      <w:b/>
      <w:bCs/>
      <w:kern w:val="0"/>
      <w:szCs w:val="24"/>
      <w:lang w:eastAsia="ru-RU"/>
    </w:rPr>
  </w:style>
  <w:style w:type="paragraph" w:customStyle="1" w:styleId="xl515">
    <w:name w:val="xl515"/>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516">
    <w:name w:val="xl516"/>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i/>
      <w:iCs/>
      <w:color w:val="000000"/>
      <w:kern w:val="0"/>
      <w:szCs w:val="24"/>
      <w:lang w:eastAsia="ru-RU"/>
    </w:rPr>
  </w:style>
  <w:style w:type="paragraph" w:customStyle="1" w:styleId="xl517">
    <w:name w:val="xl517"/>
    <w:basedOn w:val="a"/>
    <w:rsid w:val="009A0752"/>
    <w:pPr>
      <w:pBdr>
        <w:top w:val="single" w:sz="4" w:space="0" w:color="auto"/>
        <w:bottom w:val="single" w:sz="4" w:space="0" w:color="auto"/>
      </w:pBdr>
      <w:spacing w:before="100" w:beforeAutospacing="1" w:after="100" w:afterAutospacing="1"/>
      <w:jc w:val="left"/>
    </w:pPr>
    <w:rPr>
      <w:rFonts w:eastAsia="Times New Roman" w:cs="Times New Roman"/>
      <w:i/>
      <w:iCs/>
      <w:kern w:val="0"/>
      <w:szCs w:val="24"/>
      <w:lang w:eastAsia="ru-RU"/>
    </w:rPr>
  </w:style>
  <w:style w:type="paragraph" w:customStyle="1" w:styleId="xl518">
    <w:name w:val="xl518"/>
    <w:basedOn w:val="a"/>
    <w:rsid w:val="009A0752"/>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i/>
      <w:iCs/>
      <w:kern w:val="0"/>
      <w:szCs w:val="24"/>
      <w:lang w:eastAsia="ru-RU"/>
    </w:rPr>
  </w:style>
  <w:style w:type="paragraph" w:customStyle="1" w:styleId="xl519">
    <w:name w:val="xl519"/>
    <w:basedOn w:val="a"/>
    <w:rsid w:val="009A0752"/>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color w:val="000000"/>
      <w:kern w:val="0"/>
      <w:szCs w:val="24"/>
      <w:lang w:eastAsia="ru-RU"/>
    </w:rPr>
  </w:style>
  <w:style w:type="paragraph" w:customStyle="1" w:styleId="xl520">
    <w:name w:val="xl520"/>
    <w:basedOn w:val="a"/>
    <w:rsid w:val="009A0752"/>
    <w:pPr>
      <w:pBdr>
        <w:top w:val="single" w:sz="4" w:space="0" w:color="auto"/>
        <w:bottom w:val="single" w:sz="4" w:space="0" w:color="auto"/>
      </w:pBdr>
      <w:spacing w:before="100" w:beforeAutospacing="1" w:after="100" w:afterAutospacing="1"/>
    </w:pPr>
    <w:rPr>
      <w:rFonts w:eastAsia="Times New Roman" w:cs="Times New Roman"/>
      <w:i/>
      <w:iCs/>
      <w:kern w:val="0"/>
      <w:szCs w:val="24"/>
      <w:lang w:eastAsia="ru-RU"/>
    </w:rPr>
  </w:style>
  <w:style w:type="paragraph" w:customStyle="1" w:styleId="xl521">
    <w:name w:val="xl521"/>
    <w:basedOn w:val="a"/>
    <w:rsid w:val="009A0752"/>
    <w:pPr>
      <w:pBdr>
        <w:top w:val="single" w:sz="4" w:space="0" w:color="auto"/>
        <w:bottom w:val="single" w:sz="4" w:space="0" w:color="auto"/>
        <w:right w:val="single" w:sz="4" w:space="0" w:color="auto"/>
      </w:pBdr>
      <w:spacing w:before="100" w:beforeAutospacing="1" w:after="100" w:afterAutospacing="1"/>
    </w:pPr>
    <w:rPr>
      <w:rFonts w:eastAsia="Times New Roman" w:cs="Times New Roman"/>
      <w:i/>
      <w:iCs/>
      <w:kern w:val="0"/>
      <w:szCs w:val="24"/>
      <w:lang w:eastAsia="ru-RU"/>
    </w:rPr>
  </w:style>
  <w:style w:type="paragraph" w:customStyle="1" w:styleId="xl522">
    <w:name w:val="xl522"/>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i/>
      <w:iCs/>
      <w:color w:val="000000"/>
      <w:kern w:val="0"/>
      <w:szCs w:val="24"/>
      <w:lang w:eastAsia="ru-RU"/>
    </w:rPr>
  </w:style>
  <w:style w:type="paragraph" w:customStyle="1" w:styleId="xl523">
    <w:name w:val="xl523"/>
    <w:basedOn w:val="a"/>
    <w:rsid w:val="009A0752"/>
    <w:pPr>
      <w:pBdr>
        <w:top w:val="single" w:sz="4" w:space="0" w:color="auto"/>
        <w:bottom w:val="single" w:sz="4" w:space="0" w:color="auto"/>
      </w:pBdr>
      <w:spacing w:before="100" w:beforeAutospacing="1" w:after="100" w:afterAutospacing="1"/>
      <w:jc w:val="left"/>
    </w:pPr>
    <w:rPr>
      <w:rFonts w:eastAsia="Times New Roman" w:cs="Times New Roman"/>
      <w:kern w:val="0"/>
      <w:szCs w:val="24"/>
      <w:lang w:eastAsia="ru-RU"/>
    </w:rPr>
  </w:style>
  <w:style w:type="paragraph" w:customStyle="1" w:styleId="xl524">
    <w:name w:val="xl524"/>
    <w:basedOn w:val="a"/>
    <w:rsid w:val="009A0752"/>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kern w:val="0"/>
      <w:szCs w:val="24"/>
      <w:lang w:eastAsia="ru-RU"/>
    </w:rPr>
  </w:style>
  <w:style w:type="paragraph" w:customStyle="1" w:styleId="xl525">
    <w:name w:val="xl525"/>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526">
    <w:name w:val="xl526"/>
    <w:basedOn w:val="a"/>
    <w:rsid w:val="009A0752"/>
    <w:pPr>
      <w:spacing w:before="100" w:beforeAutospacing="1" w:after="100" w:afterAutospacing="1"/>
    </w:pPr>
    <w:rPr>
      <w:rFonts w:eastAsia="Times New Roman" w:cs="Times New Roman"/>
      <w:kern w:val="0"/>
      <w:szCs w:val="24"/>
      <w:lang w:eastAsia="ru-RU"/>
    </w:rPr>
  </w:style>
  <w:style w:type="paragraph" w:customStyle="1" w:styleId="xl527">
    <w:name w:val="xl527"/>
    <w:basedOn w:val="a"/>
    <w:rsid w:val="009A0752"/>
    <w:pPr>
      <w:spacing w:before="100" w:beforeAutospacing="1" w:after="100" w:afterAutospacing="1"/>
    </w:pPr>
    <w:rPr>
      <w:rFonts w:eastAsia="Times New Roman" w:cs="Times New Roman"/>
      <w:kern w:val="0"/>
      <w:szCs w:val="24"/>
      <w:lang w:eastAsia="ru-RU"/>
    </w:rPr>
  </w:style>
  <w:style w:type="paragraph" w:customStyle="1" w:styleId="xl528">
    <w:name w:val="xl528"/>
    <w:basedOn w:val="a"/>
    <w:rsid w:val="009A0752"/>
    <w:pPr>
      <w:spacing w:before="100" w:beforeAutospacing="1" w:after="100" w:afterAutospacing="1"/>
      <w:jc w:val="center"/>
      <w:textAlignment w:val="center"/>
    </w:pPr>
    <w:rPr>
      <w:rFonts w:eastAsia="Times New Roman" w:cs="Times New Roman"/>
      <w:b/>
      <w:bCs/>
      <w:kern w:val="0"/>
      <w:szCs w:val="24"/>
      <w:lang w:eastAsia="ru-RU"/>
    </w:rPr>
  </w:style>
  <w:style w:type="paragraph" w:customStyle="1" w:styleId="xl529">
    <w:name w:val="xl529"/>
    <w:basedOn w:val="a"/>
    <w:rsid w:val="009A0752"/>
    <w:pPr>
      <w:spacing w:before="100" w:beforeAutospacing="1" w:after="100" w:afterAutospacing="1"/>
    </w:pPr>
    <w:rPr>
      <w:rFonts w:eastAsia="Times New Roman" w:cs="Times New Roman"/>
      <w:kern w:val="0"/>
      <w:szCs w:val="24"/>
      <w:lang w:eastAsia="ru-RU"/>
    </w:rPr>
  </w:style>
  <w:style w:type="numbering" w:customStyle="1" w:styleId="2">
    <w:name w:val="Нет списка2"/>
    <w:next w:val="a2"/>
    <w:uiPriority w:val="99"/>
    <w:semiHidden/>
    <w:unhideWhenUsed/>
    <w:rsid w:val="009A0752"/>
  </w:style>
  <w:style w:type="numbering" w:customStyle="1" w:styleId="12">
    <w:name w:val="Нет списка12"/>
    <w:next w:val="a2"/>
    <w:uiPriority w:val="99"/>
    <w:semiHidden/>
    <w:unhideWhenUsed/>
    <w:rsid w:val="009A0752"/>
  </w:style>
  <w:style w:type="numbering" w:customStyle="1" w:styleId="21">
    <w:name w:val="Нет списка21"/>
    <w:next w:val="a2"/>
    <w:uiPriority w:val="99"/>
    <w:semiHidden/>
    <w:unhideWhenUsed/>
    <w:rsid w:val="009A0752"/>
  </w:style>
  <w:style w:type="paragraph" w:customStyle="1" w:styleId="xl530">
    <w:name w:val="xl530"/>
    <w:basedOn w:val="a"/>
    <w:rsid w:val="009A0752"/>
    <w:pPr>
      <w:pBdr>
        <w:top w:val="single" w:sz="4" w:space="0" w:color="auto"/>
        <w:left w:val="single" w:sz="12"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31">
    <w:name w:val="xl531"/>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32">
    <w:name w:val="xl532"/>
    <w:basedOn w:val="a"/>
    <w:rsid w:val="009A0752"/>
    <w:pPr>
      <w:pBdr>
        <w:top w:val="single" w:sz="4" w:space="0" w:color="auto"/>
        <w:bottom w:val="single" w:sz="4" w:space="0" w:color="auto"/>
        <w:right w:val="single" w:sz="12" w:space="0" w:color="auto"/>
      </w:pBdr>
      <w:spacing w:before="100" w:beforeAutospacing="1" w:after="100" w:afterAutospacing="1"/>
      <w:jc w:val="center"/>
    </w:pPr>
    <w:rPr>
      <w:rFonts w:eastAsia="Times New Roman" w:cs="Times New Roman"/>
      <w:kern w:val="0"/>
      <w:szCs w:val="24"/>
      <w:lang w:eastAsia="ru-RU"/>
    </w:rPr>
  </w:style>
  <w:style w:type="paragraph" w:customStyle="1" w:styleId="xl533">
    <w:name w:val="xl533"/>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534">
    <w:name w:val="xl534"/>
    <w:basedOn w:val="a"/>
    <w:rsid w:val="009A0752"/>
    <w:pPr>
      <w:pBdr>
        <w:top w:val="single" w:sz="4" w:space="0" w:color="auto"/>
        <w:bottom w:val="single" w:sz="4" w:space="0" w:color="auto"/>
        <w:right w:val="single" w:sz="12"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35">
    <w:name w:val="xl535"/>
    <w:basedOn w:val="a"/>
    <w:rsid w:val="009A0752"/>
    <w:pPr>
      <w:pBdr>
        <w:top w:val="single" w:sz="4" w:space="0" w:color="auto"/>
        <w:left w:val="single" w:sz="12" w:space="0" w:color="auto"/>
        <w:bottom w:val="single" w:sz="4" w:space="0" w:color="auto"/>
      </w:pBdr>
      <w:spacing w:before="100" w:beforeAutospacing="1" w:after="100" w:afterAutospacing="1"/>
      <w:jc w:val="left"/>
    </w:pPr>
    <w:rPr>
      <w:rFonts w:eastAsia="Times New Roman" w:cs="Times New Roman"/>
      <w:b/>
      <w:bCs/>
      <w:kern w:val="0"/>
      <w:szCs w:val="24"/>
      <w:lang w:eastAsia="ru-RU"/>
    </w:rPr>
  </w:style>
  <w:style w:type="paragraph" w:customStyle="1" w:styleId="xl536">
    <w:name w:val="xl536"/>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37">
    <w:name w:val="xl537"/>
    <w:basedOn w:val="a"/>
    <w:rsid w:val="009A0752"/>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38">
    <w:name w:val="xl538"/>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39">
    <w:name w:val="xl539"/>
    <w:basedOn w:val="a"/>
    <w:rsid w:val="009A0752"/>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40">
    <w:name w:val="xl540"/>
    <w:basedOn w:val="a"/>
    <w:rsid w:val="009A0752"/>
    <w:pPr>
      <w:pBdr>
        <w:top w:val="single" w:sz="4" w:space="0" w:color="auto"/>
        <w:bottom w:val="single" w:sz="4" w:space="0" w:color="auto"/>
        <w:right w:val="single" w:sz="12"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41">
    <w:name w:val="xl541"/>
    <w:basedOn w:val="a"/>
    <w:rsid w:val="009A0752"/>
    <w:pPr>
      <w:pBdr>
        <w:top w:val="single" w:sz="4" w:space="0" w:color="auto"/>
        <w:left w:val="single" w:sz="12" w:space="0" w:color="auto"/>
        <w:bottom w:val="single" w:sz="4" w:space="0" w:color="auto"/>
      </w:pBdr>
      <w:spacing w:before="100" w:beforeAutospacing="1" w:after="100" w:afterAutospacing="1"/>
      <w:jc w:val="left"/>
    </w:pPr>
    <w:rPr>
      <w:rFonts w:eastAsia="Times New Roman" w:cs="Times New Roman"/>
      <w:kern w:val="0"/>
      <w:szCs w:val="24"/>
      <w:lang w:eastAsia="ru-RU"/>
    </w:rPr>
  </w:style>
  <w:style w:type="paragraph" w:customStyle="1" w:styleId="xl542">
    <w:name w:val="xl542"/>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543">
    <w:name w:val="xl543"/>
    <w:basedOn w:val="a"/>
    <w:rsid w:val="009A0752"/>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44">
    <w:name w:val="xl544"/>
    <w:basedOn w:val="a"/>
    <w:rsid w:val="009A0752"/>
    <w:pPr>
      <w:pBdr>
        <w:top w:val="single" w:sz="4" w:space="0" w:color="auto"/>
        <w:bottom w:val="single" w:sz="4" w:space="0" w:color="auto"/>
        <w:right w:val="single" w:sz="12"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545">
    <w:name w:val="xl545"/>
    <w:basedOn w:val="a"/>
    <w:rsid w:val="009A0752"/>
    <w:pPr>
      <w:pBdr>
        <w:top w:val="single" w:sz="4"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46">
    <w:name w:val="xl546"/>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47">
    <w:name w:val="xl547"/>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48">
    <w:name w:val="xl548"/>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49">
    <w:name w:val="xl549"/>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0">
    <w:name w:val="xl550"/>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1">
    <w:name w:val="xl551"/>
    <w:basedOn w:val="a"/>
    <w:rsid w:val="009A0752"/>
    <w:pPr>
      <w:pBdr>
        <w:top w:val="single" w:sz="4" w:space="0" w:color="auto"/>
        <w:left w:val="single" w:sz="12"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52">
    <w:name w:val="xl552"/>
    <w:basedOn w:val="a"/>
    <w:rsid w:val="009A07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3">
    <w:name w:val="xl553"/>
    <w:basedOn w:val="a"/>
    <w:rsid w:val="009A0752"/>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554">
    <w:name w:val="xl554"/>
    <w:basedOn w:val="a"/>
    <w:rsid w:val="009A0752"/>
    <w:pPr>
      <w:pBdr>
        <w:top w:val="single" w:sz="4" w:space="0" w:color="auto"/>
        <w:left w:val="single" w:sz="12" w:space="0" w:color="auto"/>
        <w:bottom w:val="single" w:sz="12"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55">
    <w:name w:val="xl555"/>
    <w:basedOn w:val="a"/>
    <w:rsid w:val="009A0752"/>
    <w:pPr>
      <w:pBdr>
        <w:top w:val="single" w:sz="4" w:space="0" w:color="auto"/>
        <w:left w:val="single" w:sz="12" w:space="0" w:color="auto"/>
        <w:bottom w:val="single" w:sz="12" w:space="0" w:color="auto"/>
        <w:right w:val="single" w:sz="8"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6">
    <w:name w:val="xl556"/>
    <w:basedOn w:val="a"/>
    <w:rsid w:val="009A0752"/>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7">
    <w:name w:val="xl557"/>
    <w:basedOn w:val="a"/>
    <w:rsid w:val="009A0752"/>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8">
    <w:name w:val="xl558"/>
    <w:basedOn w:val="a"/>
    <w:rsid w:val="009A0752"/>
    <w:pPr>
      <w:pBdr>
        <w:top w:val="single" w:sz="4" w:space="0" w:color="auto"/>
        <w:bottom w:val="single" w:sz="12" w:space="0" w:color="auto"/>
        <w:right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59">
    <w:name w:val="xl559"/>
    <w:basedOn w:val="a"/>
    <w:rsid w:val="009A0752"/>
    <w:pPr>
      <w:pBdr>
        <w:top w:val="single" w:sz="12" w:space="0" w:color="auto"/>
        <w:bottom w:val="single" w:sz="8" w:space="0" w:color="auto"/>
        <w:right w:val="single" w:sz="12"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560">
    <w:name w:val="xl560"/>
    <w:basedOn w:val="a"/>
    <w:rsid w:val="009A0752"/>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61">
    <w:name w:val="xl561"/>
    <w:basedOn w:val="a"/>
    <w:rsid w:val="009A0752"/>
    <w:pPr>
      <w:pBdr>
        <w:top w:val="single" w:sz="4" w:space="0" w:color="auto"/>
        <w:left w:val="single" w:sz="12" w:space="0" w:color="auto"/>
        <w:bottom w:val="single" w:sz="12" w:space="0" w:color="auto"/>
      </w:pBdr>
      <w:shd w:val="clear" w:color="000000" w:fill="FFFFFF"/>
      <w:spacing w:before="100" w:beforeAutospacing="1" w:after="100" w:afterAutospacing="1"/>
      <w:jc w:val="left"/>
    </w:pPr>
    <w:rPr>
      <w:rFonts w:eastAsia="Times New Roman" w:cs="Times New Roman"/>
      <w:color w:val="000000"/>
      <w:kern w:val="0"/>
      <w:szCs w:val="24"/>
      <w:lang w:eastAsia="ru-RU"/>
    </w:rPr>
  </w:style>
  <w:style w:type="paragraph" w:customStyle="1" w:styleId="xl562">
    <w:name w:val="xl562"/>
    <w:basedOn w:val="a"/>
    <w:rsid w:val="009A0752"/>
    <w:pPr>
      <w:pBdr>
        <w:top w:val="single" w:sz="4" w:space="0" w:color="auto"/>
        <w:left w:val="single" w:sz="12" w:space="0" w:color="auto"/>
        <w:bottom w:val="single" w:sz="4" w:space="0" w:color="auto"/>
        <w:right w:val="single" w:sz="8"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563">
    <w:name w:val="xl563"/>
    <w:basedOn w:val="a"/>
    <w:rsid w:val="009A075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564">
    <w:name w:val="xl564"/>
    <w:basedOn w:val="a"/>
    <w:rsid w:val="009A075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eastAsia="Times New Roman" w:cs="Times New Roman"/>
      <w:color w:val="000000"/>
      <w:kern w:val="0"/>
      <w:szCs w:val="24"/>
      <w:lang w:eastAsia="ru-RU"/>
    </w:rPr>
  </w:style>
  <w:style w:type="paragraph" w:customStyle="1" w:styleId="xl565">
    <w:name w:val="xl565"/>
    <w:basedOn w:val="a"/>
    <w:rsid w:val="009A0752"/>
    <w:pPr>
      <w:pBdr>
        <w:top w:val="single" w:sz="12" w:space="0" w:color="auto"/>
        <w:bottom w:val="single" w:sz="12"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66">
    <w:name w:val="xl566"/>
    <w:basedOn w:val="a"/>
    <w:rsid w:val="009A0752"/>
    <w:pPr>
      <w:pBdr>
        <w:top w:val="single" w:sz="12" w:space="0" w:color="auto"/>
        <w:bottom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67">
    <w:name w:val="xl567"/>
    <w:basedOn w:val="a"/>
    <w:rsid w:val="009A0752"/>
    <w:pPr>
      <w:pBdr>
        <w:top w:val="single" w:sz="12" w:space="0" w:color="auto"/>
        <w:bottom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68">
    <w:name w:val="xl568"/>
    <w:basedOn w:val="a"/>
    <w:rsid w:val="009A0752"/>
    <w:pPr>
      <w:pBdr>
        <w:top w:val="single" w:sz="12" w:space="0" w:color="auto"/>
        <w:bottom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69">
    <w:name w:val="xl569"/>
    <w:basedOn w:val="a"/>
    <w:rsid w:val="009A0752"/>
    <w:pPr>
      <w:pBdr>
        <w:top w:val="single" w:sz="12" w:space="0" w:color="auto"/>
        <w:bottom w:val="single" w:sz="12"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70">
    <w:name w:val="xl570"/>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71">
    <w:name w:val="xl571"/>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Cs w:val="24"/>
      <w:lang w:eastAsia="ru-RU"/>
    </w:rPr>
  </w:style>
  <w:style w:type="paragraph" w:customStyle="1" w:styleId="xl572">
    <w:name w:val="xl572"/>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73">
    <w:name w:val="xl573"/>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Cs w:val="24"/>
      <w:lang w:eastAsia="ru-RU"/>
    </w:rPr>
  </w:style>
  <w:style w:type="paragraph" w:customStyle="1" w:styleId="xl574">
    <w:name w:val="xl574"/>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75">
    <w:name w:val="xl575"/>
    <w:basedOn w:val="a"/>
    <w:rsid w:val="009A0752"/>
    <w:pPr>
      <w:pBdr>
        <w:top w:val="single" w:sz="4" w:space="0" w:color="auto"/>
        <w:bottom w:val="single" w:sz="4"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576">
    <w:name w:val="xl576"/>
    <w:basedOn w:val="a"/>
    <w:rsid w:val="009A0752"/>
    <w:pPr>
      <w:pBdr>
        <w:top w:val="single" w:sz="4" w:space="0" w:color="auto"/>
        <w:left w:val="single" w:sz="12"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77">
    <w:name w:val="xl577"/>
    <w:basedOn w:val="a"/>
    <w:rsid w:val="009A0752"/>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color w:val="000000"/>
      <w:kern w:val="0"/>
      <w:szCs w:val="24"/>
      <w:lang w:eastAsia="ru-RU"/>
    </w:rPr>
  </w:style>
  <w:style w:type="paragraph" w:customStyle="1" w:styleId="xl578">
    <w:name w:val="xl578"/>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79">
    <w:name w:val="xl579"/>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kern w:val="0"/>
      <w:szCs w:val="24"/>
      <w:lang w:eastAsia="ru-RU"/>
    </w:rPr>
  </w:style>
  <w:style w:type="paragraph" w:customStyle="1" w:styleId="xl580">
    <w:name w:val="xl580"/>
    <w:basedOn w:val="a"/>
    <w:rsid w:val="009A07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000000"/>
      <w:kern w:val="0"/>
      <w:szCs w:val="24"/>
      <w:lang w:eastAsia="ru-RU"/>
    </w:rPr>
  </w:style>
  <w:style w:type="paragraph" w:customStyle="1" w:styleId="xl581">
    <w:name w:val="xl581"/>
    <w:basedOn w:val="a"/>
    <w:rsid w:val="009A0752"/>
    <w:pPr>
      <w:pBdr>
        <w:top w:val="single" w:sz="4" w:space="0" w:color="auto"/>
        <w:bottom w:val="single" w:sz="4" w:space="0" w:color="auto"/>
      </w:pBdr>
      <w:spacing w:before="100" w:beforeAutospacing="1" w:after="100" w:afterAutospacing="1"/>
      <w:jc w:val="center"/>
    </w:pPr>
    <w:rPr>
      <w:rFonts w:eastAsia="Times New Roman" w:cs="Times New Roman"/>
      <w:kern w:val="0"/>
      <w:szCs w:val="24"/>
      <w:lang w:eastAsia="ru-RU"/>
    </w:rPr>
  </w:style>
  <w:style w:type="paragraph" w:customStyle="1" w:styleId="xl582">
    <w:name w:val="xl582"/>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583">
    <w:name w:val="xl583"/>
    <w:basedOn w:val="a"/>
    <w:rsid w:val="009A0752"/>
    <w:pPr>
      <w:spacing w:before="100" w:beforeAutospacing="1" w:after="100" w:afterAutospacing="1"/>
    </w:pPr>
    <w:rPr>
      <w:rFonts w:eastAsia="Times New Roman" w:cs="Times New Roman"/>
      <w:kern w:val="0"/>
      <w:szCs w:val="24"/>
      <w:lang w:eastAsia="ru-RU"/>
    </w:rPr>
  </w:style>
  <w:style w:type="paragraph" w:customStyle="1" w:styleId="xl584">
    <w:name w:val="xl584"/>
    <w:basedOn w:val="a"/>
    <w:rsid w:val="009A0752"/>
    <w:pPr>
      <w:spacing w:before="100" w:beforeAutospacing="1" w:after="100" w:afterAutospacing="1"/>
    </w:pPr>
    <w:rPr>
      <w:rFonts w:eastAsia="Times New Roman" w:cs="Times New Roman"/>
      <w:kern w:val="0"/>
      <w:szCs w:val="24"/>
      <w:lang w:eastAsia="ru-RU"/>
    </w:rPr>
  </w:style>
  <w:style w:type="paragraph" w:customStyle="1" w:styleId="xl585">
    <w:name w:val="xl585"/>
    <w:basedOn w:val="a"/>
    <w:rsid w:val="009A0752"/>
    <w:pPr>
      <w:spacing w:before="100" w:beforeAutospacing="1" w:after="100" w:afterAutospacing="1"/>
    </w:pPr>
    <w:rPr>
      <w:rFonts w:eastAsia="Times New Roman" w:cs="Times New Roman"/>
      <w:kern w:val="0"/>
      <w:szCs w:val="24"/>
      <w:lang w:eastAsia="ru-RU"/>
    </w:rPr>
  </w:style>
  <w:style w:type="paragraph" w:customStyle="1" w:styleId="xl586">
    <w:name w:val="xl586"/>
    <w:basedOn w:val="a"/>
    <w:rsid w:val="009A0752"/>
    <w:pPr>
      <w:spacing w:before="100" w:beforeAutospacing="1" w:after="100" w:afterAutospacing="1"/>
      <w:jc w:val="left"/>
    </w:pPr>
    <w:rPr>
      <w:rFonts w:eastAsia="Times New Roman" w:cs="Times New Roman"/>
      <w:kern w:val="0"/>
      <w:szCs w:val="24"/>
      <w:lang w:eastAsia="ru-RU"/>
    </w:rPr>
  </w:style>
  <w:style w:type="paragraph" w:customStyle="1" w:styleId="xl587">
    <w:name w:val="xl587"/>
    <w:basedOn w:val="a"/>
    <w:rsid w:val="009A0752"/>
    <w:pPr>
      <w:pBdr>
        <w:top w:val="single" w:sz="12" w:space="0" w:color="auto"/>
        <w:left w:val="single" w:sz="12" w:space="0" w:color="auto"/>
        <w:bottom w:val="single" w:sz="12" w:space="0" w:color="auto"/>
      </w:pBdr>
      <w:spacing w:before="100" w:beforeAutospacing="1" w:after="100" w:afterAutospacing="1"/>
      <w:jc w:val="left"/>
    </w:pPr>
    <w:rPr>
      <w:rFonts w:eastAsia="Times New Roman" w:cs="Times New Roman"/>
      <w:b/>
      <w:bCs/>
      <w:color w:val="000000"/>
      <w:kern w:val="0"/>
      <w:szCs w:val="24"/>
      <w:lang w:eastAsia="ru-RU"/>
    </w:rPr>
  </w:style>
  <w:style w:type="paragraph" w:customStyle="1" w:styleId="xl588">
    <w:name w:val="xl588"/>
    <w:basedOn w:val="a"/>
    <w:rsid w:val="009A0752"/>
    <w:pPr>
      <w:pBdr>
        <w:top w:val="single" w:sz="12" w:space="0" w:color="auto"/>
        <w:bottom w:val="single" w:sz="12" w:space="0" w:color="auto"/>
      </w:pBdr>
      <w:spacing w:before="100" w:beforeAutospacing="1" w:after="100" w:afterAutospacing="1"/>
      <w:jc w:val="left"/>
    </w:pPr>
    <w:rPr>
      <w:rFonts w:eastAsia="Times New Roman" w:cs="Times New Roman"/>
      <w:kern w:val="0"/>
      <w:szCs w:val="24"/>
      <w:lang w:eastAsia="ru-RU"/>
    </w:rPr>
  </w:style>
  <w:style w:type="paragraph" w:customStyle="1" w:styleId="xl589">
    <w:name w:val="xl589"/>
    <w:basedOn w:val="a"/>
    <w:rsid w:val="009A0752"/>
    <w:pPr>
      <w:pBdr>
        <w:top w:val="single" w:sz="12" w:space="0" w:color="auto"/>
        <w:bottom w:val="single" w:sz="12" w:space="0" w:color="auto"/>
        <w:right w:val="single" w:sz="8" w:space="0" w:color="auto"/>
      </w:pBdr>
      <w:spacing w:before="100" w:beforeAutospacing="1" w:after="100" w:afterAutospacing="1"/>
      <w:jc w:val="left"/>
    </w:pPr>
    <w:rPr>
      <w:rFonts w:eastAsia="Times New Roman" w:cs="Times New Roman"/>
      <w:kern w:val="0"/>
      <w:szCs w:val="24"/>
      <w:lang w:eastAsia="ru-RU"/>
    </w:rPr>
  </w:style>
  <w:style w:type="paragraph" w:customStyle="1" w:styleId="xl590">
    <w:name w:val="xl590"/>
    <w:basedOn w:val="a"/>
    <w:rsid w:val="009A0752"/>
    <w:pPr>
      <w:spacing w:before="100" w:beforeAutospacing="1" w:after="100" w:afterAutospacing="1"/>
      <w:jc w:val="left"/>
    </w:pPr>
    <w:rPr>
      <w:rFonts w:eastAsia="Times New Roman" w:cs="Times New Roman"/>
      <w:b/>
      <w:bCs/>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20615</Words>
  <Characters>117512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2021-10-18T06:19:00Z</dcterms:created>
  <dcterms:modified xsi:type="dcterms:W3CDTF">2021-10-18T06:21:00Z</dcterms:modified>
</cp:coreProperties>
</file>