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F82" w:rsidRPr="00613D9A" w:rsidRDefault="008C0F82" w:rsidP="008C0F82">
      <w:pPr>
        <w:spacing w:after="0" w:line="0" w:lineRule="atLeast"/>
        <w:contextualSpacing/>
        <w:jc w:val="center"/>
        <w:rPr>
          <w:rFonts w:eastAsia="Times New Roman"/>
          <w:b/>
          <w:szCs w:val="24"/>
          <w:lang w:eastAsia="ru-RU"/>
        </w:rPr>
      </w:pPr>
    </w:p>
    <w:p w:rsidR="008C0F82" w:rsidRPr="00613D9A" w:rsidRDefault="008C0F82" w:rsidP="008C0F82">
      <w:pPr>
        <w:spacing w:after="0" w:line="0" w:lineRule="atLeast"/>
        <w:contextualSpacing/>
        <w:jc w:val="center"/>
        <w:rPr>
          <w:rFonts w:eastAsia="Times New Roman"/>
          <w:b/>
          <w:szCs w:val="24"/>
          <w:lang w:eastAsia="ru-RU"/>
        </w:rPr>
      </w:pPr>
    </w:p>
    <w:p w:rsidR="008C0F82" w:rsidRPr="00613D9A" w:rsidRDefault="008C0F82" w:rsidP="008C0F82">
      <w:pPr>
        <w:spacing w:after="0" w:line="0" w:lineRule="atLeast"/>
        <w:contextualSpacing/>
        <w:jc w:val="center"/>
        <w:rPr>
          <w:rFonts w:eastAsia="Times New Roman"/>
          <w:b/>
          <w:szCs w:val="24"/>
          <w:lang w:eastAsia="ru-RU"/>
        </w:rPr>
      </w:pPr>
    </w:p>
    <w:p w:rsidR="008C0F82" w:rsidRPr="00613D9A" w:rsidRDefault="008C0F82" w:rsidP="008C0F82">
      <w:pPr>
        <w:spacing w:after="0" w:line="0" w:lineRule="atLeast"/>
        <w:contextualSpacing/>
        <w:jc w:val="center"/>
        <w:rPr>
          <w:rFonts w:eastAsia="Times New Roman"/>
          <w:b/>
          <w:szCs w:val="24"/>
          <w:lang w:eastAsia="ru-RU"/>
        </w:rPr>
      </w:pPr>
      <w:r w:rsidRPr="00613D9A">
        <w:rPr>
          <w:rFonts w:eastAsia="Times New Roman"/>
          <w:b/>
          <w:szCs w:val="24"/>
          <w:lang w:eastAsia="ru-RU"/>
        </w:rPr>
        <w:t xml:space="preserve">РОССИЙСКАЯ ФЕДЕРАЦИЯ </w:t>
      </w:r>
    </w:p>
    <w:p w:rsidR="008C0F82" w:rsidRPr="00613D9A" w:rsidRDefault="008C0F82" w:rsidP="008C0F82">
      <w:pPr>
        <w:spacing w:after="0" w:line="0" w:lineRule="atLeast"/>
        <w:contextualSpacing/>
        <w:jc w:val="center"/>
        <w:rPr>
          <w:rFonts w:eastAsia="Times New Roman"/>
          <w:b/>
          <w:szCs w:val="24"/>
          <w:lang w:eastAsia="ru-RU"/>
        </w:rPr>
      </w:pPr>
      <w:r w:rsidRPr="00613D9A">
        <w:rPr>
          <w:rFonts w:eastAsia="Times New Roman"/>
          <w:b/>
          <w:szCs w:val="24"/>
          <w:lang w:eastAsia="ru-RU"/>
        </w:rPr>
        <w:t>КАЛИНИНГРАДСЕКАЯ ОБЛАСТЬ</w:t>
      </w:r>
    </w:p>
    <w:p w:rsidR="008C0F82" w:rsidRPr="00613D9A" w:rsidRDefault="008C0F82" w:rsidP="008C0F82">
      <w:pPr>
        <w:spacing w:after="0" w:line="0" w:lineRule="atLeast"/>
        <w:contextualSpacing/>
        <w:jc w:val="center"/>
        <w:rPr>
          <w:rFonts w:eastAsia="Times New Roman"/>
          <w:b/>
          <w:szCs w:val="24"/>
          <w:lang w:eastAsia="ru-RU"/>
        </w:rPr>
      </w:pPr>
      <w:r w:rsidRPr="00613D9A">
        <w:rPr>
          <w:rFonts w:eastAsia="Times New Roman"/>
          <w:b/>
          <w:szCs w:val="24"/>
          <w:lang w:eastAsia="ru-RU"/>
        </w:rPr>
        <w:t xml:space="preserve">МУНИЦИПАЛЬНОЕ ОБРАЗОВАНИЕ </w:t>
      </w:r>
    </w:p>
    <w:p w:rsidR="008C0F82" w:rsidRPr="00613D9A" w:rsidRDefault="008C0F82" w:rsidP="008C0F82">
      <w:pPr>
        <w:spacing w:after="0" w:line="0" w:lineRule="atLeast"/>
        <w:contextualSpacing/>
        <w:jc w:val="center"/>
        <w:rPr>
          <w:rFonts w:eastAsia="Times New Roman"/>
          <w:b/>
          <w:szCs w:val="24"/>
          <w:lang w:eastAsia="ru-RU"/>
        </w:rPr>
      </w:pPr>
      <w:r w:rsidRPr="00613D9A">
        <w:rPr>
          <w:rFonts w:eastAsia="Times New Roman"/>
          <w:b/>
          <w:szCs w:val="24"/>
          <w:lang w:eastAsia="ru-RU"/>
        </w:rPr>
        <w:t>«СЛАВСКИЙ МУНИЦИПАЛЬНЫЙ ОКРУГ</w:t>
      </w:r>
    </w:p>
    <w:p w:rsidR="008C0F82" w:rsidRPr="00613D9A" w:rsidRDefault="008C0F82" w:rsidP="008C0F82">
      <w:pPr>
        <w:spacing w:after="0" w:line="0" w:lineRule="atLeast"/>
        <w:contextualSpacing/>
        <w:jc w:val="center"/>
        <w:rPr>
          <w:rFonts w:eastAsia="Times New Roman"/>
          <w:b/>
          <w:szCs w:val="24"/>
          <w:lang w:eastAsia="ru-RU"/>
        </w:rPr>
      </w:pPr>
      <w:r w:rsidRPr="00613D9A">
        <w:rPr>
          <w:rFonts w:eastAsia="Times New Roman"/>
          <w:b/>
          <w:szCs w:val="24"/>
          <w:lang w:eastAsia="ru-RU"/>
        </w:rPr>
        <w:t>КАЛИНИНГРАДСКОЙ ОБЛАСТИ»</w:t>
      </w:r>
    </w:p>
    <w:p w:rsidR="008C0F82" w:rsidRPr="00613D9A" w:rsidRDefault="008C0F82" w:rsidP="008C0F82">
      <w:pPr>
        <w:spacing w:after="0" w:line="0" w:lineRule="atLeast"/>
        <w:contextualSpacing/>
        <w:jc w:val="center"/>
        <w:rPr>
          <w:rFonts w:eastAsia="Times New Roman"/>
          <w:b/>
          <w:szCs w:val="24"/>
          <w:lang w:eastAsia="ru-RU"/>
        </w:rPr>
      </w:pPr>
      <w:r w:rsidRPr="00613D9A">
        <w:rPr>
          <w:rFonts w:eastAsia="Times New Roman"/>
          <w:b/>
          <w:szCs w:val="24"/>
          <w:lang w:eastAsia="ru-RU"/>
        </w:rPr>
        <w:t>ОКРУЖНОЙ СОВЕТ ДЕПУТАТОВ</w:t>
      </w:r>
    </w:p>
    <w:p w:rsidR="008C0F82" w:rsidRPr="00613D9A" w:rsidRDefault="008C0F82" w:rsidP="008C0F82">
      <w:pPr>
        <w:spacing w:after="0" w:line="0" w:lineRule="atLeast"/>
        <w:contextualSpacing/>
        <w:jc w:val="center"/>
        <w:rPr>
          <w:rFonts w:eastAsia="Times New Roman"/>
          <w:b/>
          <w:szCs w:val="24"/>
          <w:lang w:eastAsia="ru-RU"/>
        </w:rPr>
      </w:pPr>
      <w:r w:rsidRPr="00613D9A">
        <w:rPr>
          <w:rFonts w:eastAsia="Times New Roman"/>
          <w:b/>
          <w:szCs w:val="24"/>
          <w:lang w:eastAsia="ru-RU"/>
        </w:rPr>
        <w:t>(6 созыв)</w:t>
      </w:r>
    </w:p>
    <w:p w:rsidR="008C0F82" w:rsidRPr="00613D9A" w:rsidRDefault="008C0F82" w:rsidP="008C0F82">
      <w:pPr>
        <w:spacing w:after="0" w:line="0" w:lineRule="atLeast"/>
        <w:contextualSpacing/>
        <w:jc w:val="center"/>
        <w:rPr>
          <w:rFonts w:eastAsia="Times New Roman"/>
          <w:b/>
          <w:szCs w:val="24"/>
          <w:lang w:eastAsia="ru-RU"/>
        </w:rPr>
      </w:pPr>
    </w:p>
    <w:p w:rsidR="008C0F82" w:rsidRPr="00613D9A" w:rsidRDefault="008C0F82" w:rsidP="008C0F82">
      <w:pPr>
        <w:spacing w:after="0" w:line="0" w:lineRule="atLeast"/>
        <w:contextualSpacing/>
        <w:jc w:val="center"/>
        <w:rPr>
          <w:rFonts w:eastAsia="Times New Roman"/>
          <w:b/>
          <w:szCs w:val="24"/>
          <w:lang w:eastAsia="ru-RU"/>
        </w:rPr>
      </w:pPr>
      <w:r>
        <w:rPr>
          <w:rFonts w:eastAsia="Times New Roman"/>
          <w:b/>
          <w:szCs w:val="24"/>
          <w:lang w:eastAsia="ru-RU"/>
        </w:rPr>
        <w:t xml:space="preserve"> </w:t>
      </w:r>
    </w:p>
    <w:p w:rsidR="008C0F82" w:rsidRPr="00613D9A" w:rsidRDefault="008C0F82" w:rsidP="008C0F82">
      <w:pPr>
        <w:spacing w:after="0" w:line="0" w:lineRule="atLeast"/>
        <w:contextualSpacing/>
        <w:rPr>
          <w:rFonts w:eastAsia="Times New Roman"/>
          <w:b/>
          <w:szCs w:val="24"/>
          <w:lang w:eastAsia="ru-RU"/>
        </w:rPr>
      </w:pPr>
      <w:r>
        <w:rPr>
          <w:rFonts w:eastAsia="Times New Roman"/>
          <w:b/>
          <w:szCs w:val="24"/>
          <w:lang w:eastAsia="ru-RU"/>
        </w:rPr>
        <w:t>27 апреля</w:t>
      </w:r>
      <w:r w:rsidRPr="00613D9A">
        <w:rPr>
          <w:rFonts w:eastAsia="Times New Roman"/>
          <w:b/>
          <w:szCs w:val="24"/>
          <w:lang w:eastAsia="ru-RU"/>
        </w:rPr>
        <w:t xml:space="preserve"> 2022г.                                                      </w:t>
      </w:r>
      <w:r>
        <w:rPr>
          <w:rFonts w:eastAsia="Times New Roman"/>
          <w:b/>
          <w:szCs w:val="24"/>
          <w:lang w:eastAsia="ru-RU"/>
        </w:rPr>
        <w:t xml:space="preserve"> </w:t>
      </w:r>
      <w:r w:rsidRPr="00613D9A">
        <w:rPr>
          <w:rFonts w:eastAsia="Times New Roman"/>
          <w:b/>
          <w:szCs w:val="24"/>
          <w:lang w:eastAsia="ru-RU"/>
        </w:rPr>
        <w:t xml:space="preserve">            </w:t>
      </w:r>
      <w:r w:rsidR="005E6BAB">
        <w:rPr>
          <w:rFonts w:eastAsia="Times New Roman"/>
          <w:b/>
          <w:szCs w:val="24"/>
          <w:lang w:val="en-US" w:eastAsia="ru-RU"/>
        </w:rPr>
        <w:t xml:space="preserve"> </w:t>
      </w:r>
      <w:r w:rsidRPr="00613D9A">
        <w:rPr>
          <w:rFonts w:eastAsia="Times New Roman"/>
          <w:b/>
          <w:szCs w:val="24"/>
          <w:lang w:eastAsia="ru-RU"/>
        </w:rPr>
        <w:t xml:space="preserve">                                     </w:t>
      </w:r>
      <w:r>
        <w:rPr>
          <w:rFonts w:eastAsia="Times New Roman"/>
          <w:b/>
          <w:szCs w:val="24"/>
          <w:lang w:eastAsia="ru-RU"/>
        </w:rPr>
        <w:t xml:space="preserve">        </w:t>
      </w:r>
      <w:r w:rsidRPr="00613D9A">
        <w:rPr>
          <w:rFonts w:eastAsia="Times New Roman"/>
          <w:b/>
          <w:szCs w:val="24"/>
          <w:lang w:eastAsia="ru-RU"/>
        </w:rPr>
        <w:t xml:space="preserve">         г. Славск</w:t>
      </w:r>
    </w:p>
    <w:p w:rsidR="008C0F82" w:rsidRPr="00613D9A" w:rsidRDefault="008C0F82" w:rsidP="008C0F82">
      <w:pPr>
        <w:spacing w:after="0" w:line="0" w:lineRule="atLeast"/>
        <w:contextualSpacing/>
        <w:rPr>
          <w:rFonts w:eastAsia="Times New Roman"/>
          <w:b/>
          <w:szCs w:val="24"/>
          <w:lang w:eastAsia="ru-RU"/>
        </w:rPr>
      </w:pPr>
    </w:p>
    <w:p w:rsidR="008C0F82" w:rsidRPr="00613D9A" w:rsidRDefault="008C0F82" w:rsidP="008C0F82">
      <w:pPr>
        <w:spacing w:after="0" w:line="0" w:lineRule="atLeast"/>
        <w:contextualSpacing/>
        <w:jc w:val="center"/>
        <w:rPr>
          <w:rFonts w:eastAsia="Times New Roman"/>
          <w:b/>
          <w:szCs w:val="24"/>
          <w:lang w:eastAsia="ru-RU"/>
        </w:rPr>
      </w:pPr>
      <w:r w:rsidRPr="00613D9A">
        <w:rPr>
          <w:rFonts w:eastAsia="Times New Roman"/>
          <w:b/>
          <w:szCs w:val="24"/>
          <w:lang w:eastAsia="ru-RU"/>
        </w:rPr>
        <w:t xml:space="preserve">РЕШЕНИЕ </w:t>
      </w:r>
    </w:p>
    <w:p w:rsidR="008C0F82" w:rsidRDefault="008C0F82" w:rsidP="008C0F82">
      <w:pPr>
        <w:spacing w:after="0" w:line="0" w:lineRule="atLeast"/>
        <w:contextualSpacing/>
        <w:jc w:val="center"/>
        <w:rPr>
          <w:rFonts w:eastAsia="Times New Roman"/>
          <w:b/>
          <w:szCs w:val="24"/>
          <w:lang w:eastAsia="ru-RU"/>
        </w:rPr>
      </w:pPr>
      <w:r w:rsidRPr="00613D9A">
        <w:rPr>
          <w:rFonts w:eastAsia="Times New Roman"/>
          <w:b/>
          <w:szCs w:val="24"/>
          <w:lang w:eastAsia="ru-RU"/>
        </w:rPr>
        <w:t xml:space="preserve">№ </w:t>
      </w:r>
      <w:r>
        <w:rPr>
          <w:rFonts w:eastAsia="Times New Roman"/>
          <w:b/>
          <w:szCs w:val="24"/>
          <w:lang w:eastAsia="ru-RU"/>
        </w:rPr>
        <w:t>32</w:t>
      </w:r>
    </w:p>
    <w:p w:rsidR="005E6BAB" w:rsidRPr="00613D9A" w:rsidRDefault="005E6BAB" w:rsidP="008C0F82">
      <w:pPr>
        <w:spacing w:after="0" w:line="0" w:lineRule="atLeast"/>
        <w:contextualSpacing/>
        <w:jc w:val="center"/>
        <w:rPr>
          <w:rFonts w:eastAsia="Times New Roman"/>
          <w:b/>
          <w:szCs w:val="24"/>
          <w:lang w:eastAsia="ru-RU"/>
        </w:rPr>
      </w:pPr>
    </w:p>
    <w:p w:rsidR="008C0F82" w:rsidRPr="00613D9A" w:rsidRDefault="008C0F82" w:rsidP="008C0F82">
      <w:pPr>
        <w:suppressAutoHyphens/>
        <w:spacing w:after="0" w:line="240" w:lineRule="auto"/>
        <w:jc w:val="center"/>
        <w:rPr>
          <w:rFonts w:eastAsia="Times New Roman"/>
          <w:b/>
          <w:szCs w:val="24"/>
          <w:lang w:eastAsia="ru-RU"/>
        </w:rPr>
      </w:pPr>
      <w:bookmarkStart w:id="0" w:name="_Hlk4399100"/>
      <w:r w:rsidRPr="00613D9A">
        <w:rPr>
          <w:rFonts w:eastAsia="Times New Roman"/>
          <w:b/>
          <w:szCs w:val="24"/>
          <w:lang w:eastAsia="ru-RU"/>
        </w:rPr>
        <w:t xml:space="preserve">Информация администрации Славского муниципального округа </w:t>
      </w:r>
      <w:bookmarkEnd w:id="0"/>
      <w:r w:rsidRPr="00613D9A">
        <w:rPr>
          <w:rFonts w:eastAsia="Times New Roman"/>
          <w:b/>
          <w:szCs w:val="24"/>
          <w:lang w:eastAsia="ru-RU"/>
        </w:rPr>
        <w:t>об итогах реализации программы конкретных дел благоустройства территории муниципального образования «Славский муниципальный округ Калининградской области» за 2021 год</w:t>
      </w:r>
    </w:p>
    <w:p w:rsidR="008C0F82" w:rsidRPr="00613D9A" w:rsidRDefault="008C0F82" w:rsidP="008C0F82">
      <w:pPr>
        <w:suppressAutoHyphens/>
        <w:spacing w:after="0" w:line="240" w:lineRule="auto"/>
        <w:jc w:val="center"/>
        <w:rPr>
          <w:rFonts w:eastAsia="Times New Roman"/>
          <w:b/>
          <w:szCs w:val="24"/>
          <w:lang w:eastAsia="ar-SA"/>
        </w:rPr>
      </w:pPr>
    </w:p>
    <w:p w:rsidR="008C0F82" w:rsidRPr="00613D9A" w:rsidRDefault="008C0F82" w:rsidP="008C0F82">
      <w:pPr>
        <w:suppressAutoHyphens/>
        <w:spacing w:after="0" w:line="240" w:lineRule="auto"/>
        <w:ind w:firstLine="708"/>
        <w:jc w:val="both"/>
        <w:rPr>
          <w:rFonts w:eastAsia="Times New Roman"/>
          <w:szCs w:val="24"/>
          <w:lang w:eastAsia="ar-SA"/>
        </w:rPr>
      </w:pPr>
      <w:r w:rsidRPr="00613D9A">
        <w:rPr>
          <w:rFonts w:eastAsia="Times New Roman"/>
          <w:szCs w:val="24"/>
          <w:lang w:eastAsia="ar-SA"/>
        </w:rPr>
        <w:t xml:space="preserve">Заслушав информацию администрации муниципального образования «Славский муниципальный округ Калининградской области» об итогах реализации программы конкретных дел благоустройства территории муниципального образования «Славский муниципальный округ Калининградской области» за 2021 год, окружной Совет депутатов муниципального образования «Славский муниципальный округ Калининградской области» </w:t>
      </w:r>
    </w:p>
    <w:p w:rsidR="008C0F82" w:rsidRPr="00613D9A" w:rsidRDefault="008C0F82" w:rsidP="008C0F82">
      <w:pPr>
        <w:suppressAutoHyphens/>
        <w:spacing w:after="0" w:line="240" w:lineRule="auto"/>
        <w:rPr>
          <w:rFonts w:eastAsia="Times New Roman"/>
          <w:szCs w:val="24"/>
          <w:lang w:eastAsia="ar-SA"/>
        </w:rPr>
      </w:pPr>
    </w:p>
    <w:p w:rsidR="008C0F82" w:rsidRPr="00613D9A" w:rsidRDefault="008C0F82" w:rsidP="008C0F82">
      <w:pPr>
        <w:suppressAutoHyphens/>
        <w:spacing w:after="0" w:line="240" w:lineRule="auto"/>
        <w:jc w:val="center"/>
        <w:rPr>
          <w:rFonts w:eastAsia="Times New Roman"/>
          <w:b/>
          <w:szCs w:val="24"/>
          <w:lang w:eastAsia="ar-SA"/>
        </w:rPr>
      </w:pPr>
      <w:r w:rsidRPr="00613D9A">
        <w:rPr>
          <w:rFonts w:eastAsia="Times New Roman"/>
          <w:b/>
          <w:szCs w:val="24"/>
          <w:lang w:eastAsia="ar-SA"/>
        </w:rPr>
        <w:t>РЕШИЛ:</w:t>
      </w:r>
    </w:p>
    <w:p w:rsidR="008C0F82" w:rsidRPr="00613D9A" w:rsidRDefault="008C0F82" w:rsidP="008C0F82">
      <w:pPr>
        <w:suppressAutoHyphens/>
        <w:spacing w:after="0" w:line="240" w:lineRule="auto"/>
        <w:rPr>
          <w:rFonts w:eastAsia="Times New Roman"/>
          <w:szCs w:val="24"/>
          <w:lang w:eastAsia="ar-SA"/>
        </w:rPr>
      </w:pPr>
    </w:p>
    <w:p w:rsidR="008C0F82" w:rsidRPr="00613D9A" w:rsidRDefault="008C0F82" w:rsidP="008C0F82">
      <w:pPr>
        <w:widowControl w:val="0"/>
        <w:numPr>
          <w:ilvl w:val="0"/>
          <w:numId w:val="2"/>
        </w:numPr>
        <w:suppressAutoHyphens/>
        <w:autoSpaceDN w:val="0"/>
        <w:spacing w:after="200" w:line="276" w:lineRule="auto"/>
        <w:contextualSpacing/>
        <w:jc w:val="both"/>
        <w:rPr>
          <w:rFonts w:eastAsia="Times New Roman"/>
          <w:szCs w:val="24"/>
          <w:lang w:eastAsia="ar-SA"/>
        </w:rPr>
      </w:pPr>
      <w:r w:rsidRPr="00613D9A">
        <w:rPr>
          <w:rFonts w:eastAsia="Times New Roman"/>
          <w:szCs w:val="24"/>
          <w:lang w:eastAsia="ar-SA"/>
        </w:rPr>
        <w:t>Информацию администрации муниципального образования «Славский муниципальный округ Калининградской области» об итогах реализации программы конкретных дел благоустройства территории муниципального образования «Славский муниципальный округ Калининградской области» за 2021 год принять к сведению.</w:t>
      </w:r>
    </w:p>
    <w:p w:rsidR="008C0F82" w:rsidRPr="00613D9A" w:rsidRDefault="008C0F82" w:rsidP="008C0F82">
      <w:pPr>
        <w:suppressAutoHyphens/>
        <w:spacing w:after="0" w:line="240" w:lineRule="auto"/>
        <w:ind w:left="720"/>
        <w:contextualSpacing/>
        <w:jc w:val="both"/>
        <w:rPr>
          <w:rFonts w:eastAsia="Times New Roman"/>
          <w:szCs w:val="24"/>
          <w:lang w:eastAsia="ar-SA"/>
        </w:rPr>
      </w:pPr>
    </w:p>
    <w:p w:rsidR="008C0F82" w:rsidRPr="00613D9A" w:rsidRDefault="008C0F82" w:rsidP="008C0F82">
      <w:pPr>
        <w:widowControl w:val="0"/>
        <w:numPr>
          <w:ilvl w:val="0"/>
          <w:numId w:val="2"/>
        </w:numPr>
        <w:suppressAutoHyphens/>
        <w:autoSpaceDN w:val="0"/>
        <w:spacing w:after="200" w:line="276" w:lineRule="auto"/>
        <w:contextualSpacing/>
        <w:jc w:val="both"/>
        <w:rPr>
          <w:rFonts w:eastAsia="Times New Roman"/>
          <w:szCs w:val="24"/>
          <w:lang w:eastAsia="ar-SA"/>
        </w:rPr>
      </w:pPr>
      <w:r w:rsidRPr="00613D9A">
        <w:rPr>
          <w:rFonts w:eastAsia="Times New Roman"/>
          <w:szCs w:val="24"/>
          <w:lang w:eastAsia="ar-SA"/>
        </w:rPr>
        <w:t>Решение вступает в силу с момента подписания и подлежит размещению на сайте s</w:t>
      </w:r>
      <w:r w:rsidRPr="00613D9A">
        <w:rPr>
          <w:rFonts w:eastAsia="Times New Roman"/>
          <w:szCs w:val="24"/>
          <w:lang w:val="en-US" w:eastAsia="ar-SA"/>
        </w:rPr>
        <w:t>lavsksovet</w:t>
      </w:r>
      <w:r w:rsidRPr="00613D9A">
        <w:rPr>
          <w:rFonts w:eastAsia="Times New Roman"/>
          <w:szCs w:val="24"/>
          <w:lang w:eastAsia="ar-SA"/>
        </w:rPr>
        <w:t>.</w:t>
      </w:r>
      <w:r w:rsidRPr="00613D9A">
        <w:rPr>
          <w:rFonts w:eastAsia="Times New Roman"/>
          <w:szCs w:val="24"/>
          <w:lang w:val="en-US" w:eastAsia="ar-SA"/>
        </w:rPr>
        <w:t>ru</w:t>
      </w:r>
      <w:r w:rsidRPr="00613D9A">
        <w:rPr>
          <w:rFonts w:eastAsia="Times New Roman"/>
          <w:szCs w:val="24"/>
          <w:lang w:eastAsia="ar-SA"/>
        </w:rPr>
        <w:t>.</w:t>
      </w:r>
    </w:p>
    <w:p w:rsidR="008C0F82" w:rsidRPr="00613D9A" w:rsidRDefault="008C0F82" w:rsidP="008C0F82">
      <w:pPr>
        <w:spacing w:after="0" w:line="0" w:lineRule="atLeast"/>
        <w:contextualSpacing/>
        <w:jc w:val="center"/>
        <w:rPr>
          <w:rFonts w:eastAsia="Times New Roman"/>
          <w:b/>
          <w:szCs w:val="24"/>
          <w:lang w:eastAsia="ru-RU"/>
        </w:rPr>
      </w:pPr>
    </w:p>
    <w:p w:rsidR="008C0F82" w:rsidRPr="00613D9A" w:rsidRDefault="008C0F82" w:rsidP="008C0F82">
      <w:pPr>
        <w:spacing w:after="0" w:line="0" w:lineRule="atLeast"/>
        <w:rPr>
          <w:rFonts w:eastAsia="Times New Roman"/>
          <w:kern w:val="2"/>
          <w:szCs w:val="24"/>
          <w:lang w:eastAsia="ru-RU"/>
        </w:rPr>
      </w:pPr>
      <w:r w:rsidRPr="00613D9A">
        <w:rPr>
          <w:rFonts w:eastAsia="Times New Roman"/>
          <w:kern w:val="2"/>
          <w:szCs w:val="24"/>
          <w:lang w:eastAsia="ru-RU"/>
        </w:rPr>
        <w:t>Глава МО «Славский муниципальный округ</w:t>
      </w:r>
    </w:p>
    <w:p w:rsidR="008C0F82" w:rsidRPr="00613D9A" w:rsidRDefault="008C0F82" w:rsidP="008C0F82">
      <w:pPr>
        <w:spacing w:after="0" w:line="0" w:lineRule="atLeast"/>
        <w:rPr>
          <w:rFonts w:eastAsia="Times New Roman"/>
          <w:kern w:val="2"/>
          <w:szCs w:val="24"/>
          <w:lang w:eastAsia="ar-SA"/>
        </w:rPr>
      </w:pPr>
      <w:r w:rsidRPr="00613D9A">
        <w:rPr>
          <w:rFonts w:eastAsia="Times New Roman"/>
          <w:kern w:val="2"/>
          <w:szCs w:val="24"/>
          <w:lang w:eastAsia="ru-RU"/>
        </w:rPr>
        <w:t xml:space="preserve">Калининградской </w:t>
      </w:r>
      <w:proofErr w:type="gramStart"/>
      <w:r w:rsidRPr="00613D9A">
        <w:rPr>
          <w:rFonts w:eastAsia="Times New Roman"/>
          <w:kern w:val="2"/>
          <w:szCs w:val="24"/>
          <w:lang w:eastAsia="ru-RU"/>
        </w:rPr>
        <w:t xml:space="preserve">области»   </w:t>
      </w:r>
      <w:proofErr w:type="gramEnd"/>
      <w:r w:rsidRPr="00613D9A">
        <w:rPr>
          <w:rFonts w:eastAsia="Times New Roman"/>
          <w:kern w:val="2"/>
          <w:szCs w:val="24"/>
          <w:lang w:eastAsia="ru-RU"/>
        </w:rPr>
        <w:t xml:space="preserve">                                                                                               </w:t>
      </w:r>
      <w:r w:rsidRPr="00613D9A">
        <w:rPr>
          <w:rFonts w:eastAsia="Times New Roman"/>
          <w:kern w:val="2"/>
          <w:szCs w:val="24"/>
          <w:lang w:eastAsia="ar-SA"/>
        </w:rPr>
        <w:t>Е.А. Матвеева</w:t>
      </w:r>
    </w:p>
    <w:p w:rsidR="008C0F82" w:rsidRPr="00613D9A" w:rsidRDefault="008C0F82" w:rsidP="008C0F82">
      <w:pPr>
        <w:spacing w:after="0" w:line="0" w:lineRule="atLeast"/>
        <w:rPr>
          <w:rFonts w:eastAsia="Times New Roman"/>
          <w:kern w:val="2"/>
          <w:szCs w:val="24"/>
          <w:lang w:eastAsia="ar-SA"/>
        </w:rPr>
      </w:pPr>
    </w:p>
    <w:p w:rsidR="008C0F82" w:rsidRPr="00613D9A" w:rsidRDefault="008C0F82" w:rsidP="008C0F82">
      <w:pPr>
        <w:spacing w:after="0" w:line="0" w:lineRule="atLeast"/>
        <w:rPr>
          <w:rFonts w:eastAsia="Times New Roman"/>
          <w:kern w:val="2"/>
          <w:szCs w:val="24"/>
          <w:lang w:eastAsia="ar-SA"/>
        </w:rPr>
      </w:pPr>
    </w:p>
    <w:p w:rsidR="008C0F82" w:rsidRPr="00613D9A" w:rsidRDefault="008C0F82" w:rsidP="008C0F82">
      <w:pPr>
        <w:spacing w:after="0" w:line="0" w:lineRule="atLeast"/>
        <w:contextualSpacing/>
        <w:jc w:val="center"/>
        <w:rPr>
          <w:rFonts w:eastAsia="Times New Roman"/>
          <w:b/>
          <w:szCs w:val="24"/>
          <w:lang w:eastAsia="ru-RU"/>
        </w:rPr>
      </w:pPr>
    </w:p>
    <w:p w:rsidR="008C0F82" w:rsidRPr="00613D9A" w:rsidRDefault="008C0F82" w:rsidP="008C0F82">
      <w:pPr>
        <w:spacing w:after="0" w:line="0" w:lineRule="atLeast"/>
        <w:contextualSpacing/>
        <w:jc w:val="center"/>
        <w:rPr>
          <w:rFonts w:eastAsia="Times New Roman"/>
          <w:b/>
          <w:szCs w:val="24"/>
          <w:lang w:eastAsia="ru-RU"/>
        </w:rPr>
      </w:pPr>
    </w:p>
    <w:p w:rsidR="008C0F82" w:rsidRPr="00613D9A" w:rsidRDefault="008C0F82" w:rsidP="008C0F82">
      <w:pPr>
        <w:spacing w:after="0" w:line="0" w:lineRule="atLeast"/>
        <w:contextualSpacing/>
        <w:jc w:val="center"/>
        <w:rPr>
          <w:rFonts w:eastAsia="Times New Roman"/>
          <w:b/>
          <w:szCs w:val="24"/>
          <w:lang w:eastAsia="ru-RU"/>
        </w:rPr>
      </w:pPr>
    </w:p>
    <w:p w:rsidR="008C0F82" w:rsidRPr="00613D9A" w:rsidRDefault="008C0F82" w:rsidP="008C0F82">
      <w:pPr>
        <w:spacing w:after="0" w:line="0" w:lineRule="atLeast"/>
        <w:contextualSpacing/>
        <w:jc w:val="center"/>
        <w:rPr>
          <w:rFonts w:eastAsia="Times New Roman"/>
          <w:b/>
          <w:szCs w:val="24"/>
          <w:lang w:eastAsia="ru-RU"/>
        </w:rPr>
      </w:pPr>
    </w:p>
    <w:p w:rsidR="008C0F82" w:rsidRPr="00613D9A" w:rsidRDefault="008C0F82" w:rsidP="008C0F82">
      <w:pPr>
        <w:spacing w:after="0" w:line="0" w:lineRule="atLeast"/>
        <w:contextualSpacing/>
        <w:jc w:val="center"/>
        <w:rPr>
          <w:rFonts w:eastAsia="Times New Roman"/>
          <w:b/>
          <w:szCs w:val="24"/>
          <w:lang w:eastAsia="ru-RU"/>
        </w:rPr>
      </w:pPr>
    </w:p>
    <w:p w:rsidR="008C0F82" w:rsidRPr="00613D9A" w:rsidRDefault="008C0F82" w:rsidP="008C0F82">
      <w:pPr>
        <w:spacing w:after="0" w:line="0" w:lineRule="atLeast"/>
        <w:contextualSpacing/>
        <w:jc w:val="center"/>
        <w:rPr>
          <w:rFonts w:eastAsia="Times New Roman"/>
          <w:b/>
          <w:szCs w:val="24"/>
          <w:lang w:eastAsia="ru-RU"/>
        </w:rPr>
      </w:pPr>
    </w:p>
    <w:p w:rsidR="008C0F82" w:rsidRPr="00613D9A" w:rsidRDefault="008C0F82" w:rsidP="008C0F82">
      <w:pPr>
        <w:spacing w:after="0" w:line="0" w:lineRule="atLeast"/>
        <w:contextualSpacing/>
        <w:jc w:val="center"/>
        <w:rPr>
          <w:rFonts w:eastAsia="Times New Roman"/>
          <w:b/>
          <w:szCs w:val="24"/>
          <w:lang w:eastAsia="ru-RU"/>
        </w:rPr>
      </w:pPr>
    </w:p>
    <w:p w:rsidR="008C0F82" w:rsidRPr="00613D9A" w:rsidRDefault="008C0F82" w:rsidP="008C0F82">
      <w:pPr>
        <w:spacing w:after="0" w:line="0" w:lineRule="atLeast"/>
        <w:contextualSpacing/>
        <w:jc w:val="center"/>
        <w:rPr>
          <w:rFonts w:eastAsia="Times New Roman"/>
          <w:b/>
          <w:szCs w:val="24"/>
          <w:lang w:eastAsia="ru-RU"/>
        </w:rPr>
      </w:pPr>
    </w:p>
    <w:p w:rsidR="008C0F82" w:rsidRPr="00613D9A" w:rsidRDefault="008C0F82" w:rsidP="008C0F82">
      <w:pPr>
        <w:spacing w:after="0" w:line="0" w:lineRule="atLeast"/>
        <w:contextualSpacing/>
        <w:jc w:val="center"/>
        <w:rPr>
          <w:rFonts w:eastAsia="Times New Roman"/>
          <w:b/>
          <w:szCs w:val="24"/>
          <w:lang w:eastAsia="ru-RU"/>
        </w:rPr>
      </w:pPr>
    </w:p>
    <w:p w:rsidR="008C0F82" w:rsidRPr="00613D9A" w:rsidRDefault="008C0F82" w:rsidP="008C0F82">
      <w:pPr>
        <w:spacing w:after="0" w:line="0" w:lineRule="atLeast"/>
        <w:contextualSpacing/>
        <w:jc w:val="center"/>
        <w:rPr>
          <w:rFonts w:eastAsia="Times New Roman"/>
          <w:b/>
          <w:szCs w:val="24"/>
          <w:lang w:eastAsia="ru-RU"/>
        </w:rPr>
      </w:pPr>
    </w:p>
    <w:p w:rsidR="008C0F82" w:rsidRPr="00DA7101" w:rsidRDefault="008C0F82" w:rsidP="005E6BAB">
      <w:pPr>
        <w:keepNext/>
        <w:shd w:val="clear" w:color="auto" w:fill="FFFFFF"/>
        <w:suppressAutoHyphens/>
        <w:spacing w:before="250" w:after="150" w:line="240" w:lineRule="auto"/>
        <w:contextualSpacing/>
        <w:mirrorIndents/>
        <w:jc w:val="center"/>
        <w:textAlignment w:val="baseline"/>
        <w:outlineLvl w:val="2"/>
        <w:rPr>
          <w:rFonts w:eastAsia="Times New Roman"/>
          <w:b/>
          <w:bCs/>
          <w:spacing w:val="1"/>
          <w:szCs w:val="24"/>
          <w:lang w:eastAsia="ar-SA"/>
        </w:rPr>
      </w:pPr>
      <w:r w:rsidRPr="00DA7101">
        <w:rPr>
          <w:rFonts w:eastAsia="Times New Roman"/>
          <w:b/>
          <w:bCs/>
          <w:szCs w:val="24"/>
          <w:lang w:eastAsia="ar-SA"/>
        </w:rPr>
        <w:lastRenderedPageBreak/>
        <w:t>Реализация му</w:t>
      </w:r>
      <w:r w:rsidRPr="00DA7101">
        <w:rPr>
          <w:rFonts w:eastAsia="Times New Roman"/>
          <w:b/>
          <w:bCs/>
          <w:spacing w:val="1"/>
          <w:szCs w:val="24"/>
          <w:lang w:eastAsia="ar-SA"/>
        </w:rPr>
        <w:t xml:space="preserve">ниципальной программы </w:t>
      </w:r>
      <w:r w:rsidRPr="00DA7101">
        <w:rPr>
          <w:rFonts w:eastAsia="Times New Roman"/>
          <w:b/>
          <w:bCs/>
          <w:szCs w:val="24"/>
          <w:lang w:eastAsia="ar-SA"/>
        </w:rPr>
        <w:t xml:space="preserve">благоустройства территории муниципального образования «Славский городской округ» (программы конкретных дел) </w:t>
      </w:r>
      <w:r w:rsidRPr="00DA7101">
        <w:rPr>
          <w:rFonts w:eastAsia="Times New Roman"/>
          <w:b/>
          <w:bCs/>
          <w:spacing w:val="1"/>
          <w:szCs w:val="24"/>
          <w:lang w:eastAsia="ar-SA"/>
        </w:rPr>
        <w:t>муниципального образования «Славский городской округ» в 2021 году</w:t>
      </w:r>
    </w:p>
    <w:p w:rsidR="008C0F82" w:rsidRPr="00DA7101" w:rsidRDefault="008C0F82" w:rsidP="008C0F82">
      <w:pPr>
        <w:suppressAutoHyphens/>
        <w:spacing w:after="0" w:line="240" w:lineRule="auto"/>
        <w:rPr>
          <w:rFonts w:eastAsia="Times New Roman"/>
          <w:szCs w:val="24"/>
          <w:lang w:eastAsia="ar-SA"/>
        </w:rPr>
      </w:pPr>
    </w:p>
    <w:p w:rsidR="008C0F82" w:rsidRPr="00DA7101" w:rsidRDefault="008C0F82" w:rsidP="005E6BAB">
      <w:pPr>
        <w:keepNext/>
        <w:shd w:val="clear" w:color="auto" w:fill="FFFFFF"/>
        <w:tabs>
          <w:tab w:val="num" w:pos="720"/>
        </w:tabs>
        <w:suppressAutoHyphens/>
        <w:spacing w:after="0" w:line="240" w:lineRule="auto"/>
        <w:contextualSpacing/>
        <w:mirrorIndents/>
        <w:jc w:val="both"/>
        <w:textAlignment w:val="baseline"/>
        <w:outlineLvl w:val="2"/>
        <w:rPr>
          <w:rFonts w:eastAsia="Times New Roman"/>
          <w:bCs/>
          <w:szCs w:val="24"/>
          <w:lang w:eastAsia="ar-SA"/>
        </w:rPr>
      </w:pPr>
      <w:r w:rsidRPr="00DA7101">
        <w:rPr>
          <w:rFonts w:eastAsia="Times New Roman"/>
          <w:spacing w:val="1"/>
          <w:szCs w:val="24"/>
          <w:lang w:eastAsia="ar-SA"/>
        </w:rPr>
        <w:t>Лимит финансирования программы «конкретных дел» на 2021 год составил 38 726 291,18 руб., в том числе областной бюджет – 33 022 774,53 руб., местный бюджет – 5 703 516,65 руб.</w:t>
      </w:r>
    </w:p>
    <w:p w:rsidR="008C0F82" w:rsidRPr="00DA7101" w:rsidRDefault="008C0F82" w:rsidP="008C0F82">
      <w:pPr>
        <w:tabs>
          <w:tab w:val="num" w:pos="0"/>
        </w:tabs>
        <w:suppressAutoHyphens/>
        <w:spacing w:after="0" w:line="240" w:lineRule="auto"/>
        <w:ind w:firstLine="567"/>
        <w:jc w:val="both"/>
        <w:rPr>
          <w:rFonts w:eastAsia="Times New Roman"/>
          <w:bCs/>
          <w:szCs w:val="24"/>
          <w:lang w:eastAsia="ar-SA"/>
        </w:rPr>
      </w:pPr>
      <w:r w:rsidRPr="00DA7101">
        <w:rPr>
          <w:rFonts w:eastAsia="Times New Roman"/>
          <w:spacing w:val="1"/>
          <w:szCs w:val="24"/>
          <w:lang w:eastAsia="ar-SA"/>
        </w:rPr>
        <w:t xml:space="preserve">В рамках реализации муниципальной </w:t>
      </w:r>
      <w:r w:rsidRPr="00DA7101">
        <w:rPr>
          <w:rFonts w:eastAsia="Times New Roman"/>
          <w:bCs/>
          <w:szCs w:val="24"/>
          <w:lang w:eastAsia="ar-SA"/>
        </w:rPr>
        <w:t>программы благоустройства территории муниципального образования «Славский городс</w:t>
      </w:r>
      <w:bookmarkStart w:id="1" w:name="_GoBack"/>
      <w:bookmarkEnd w:id="1"/>
      <w:r w:rsidRPr="00DA7101">
        <w:rPr>
          <w:rFonts w:eastAsia="Times New Roman"/>
          <w:bCs/>
          <w:szCs w:val="24"/>
          <w:lang w:eastAsia="ar-SA"/>
        </w:rPr>
        <w:t xml:space="preserve">кой округ» (программы конкретных дел) </w:t>
      </w:r>
      <w:r w:rsidRPr="00DA7101">
        <w:rPr>
          <w:rFonts w:eastAsia="Times New Roman"/>
          <w:spacing w:val="1"/>
          <w:szCs w:val="24"/>
          <w:lang w:eastAsia="ar-SA"/>
        </w:rPr>
        <w:t xml:space="preserve">муниципального образования «Славский городской округ» </w:t>
      </w:r>
      <w:r w:rsidRPr="00DA7101">
        <w:rPr>
          <w:rFonts w:eastAsia="Times New Roman"/>
          <w:bCs/>
          <w:szCs w:val="24"/>
          <w:lang w:eastAsia="ar-SA"/>
        </w:rPr>
        <w:t>на 2021 год заключено 11 муниципальных контрактов на общую сумму 38 726 291,18 руб.:</w:t>
      </w:r>
    </w:p>
    <w:p w:rsidR="008C0F82" w:rsidRPr="00DA7101" w:rsidRDefault="008C0F82" w:rsidP="008C0F82">
      <w:pPr>
        <w:tabs>
          <w:tab w:val="num" w:pos="0"/>
        </w:tabs>
        <w:suppressAutoHyphens/>
        <w:spacing w:after="0" w:line="240" w:lineRule="auto"/>
        <w:ind w:firstLine="567"/>
        <w:jc w:val="both"/>
        <w:rPr>
          <w:rFonts w:eastAsia="Times New Roman"/>
          <w:bCs/>
          <w:szCs w:val="24"/>
          <w:lang w:eastAsia="ar-SA"/>
        </w:rPr>
      </w:pPr>
    </w:p>
    <w:p w:rsidR="008C0F82" w:rsidRPr="00DA7101" w:rsidRDefault="008C0F82" w:rsidP="008C0F82">
      <w:pPr>
        <w:numPr>
          <w:ilvl w:val="0"/>
          <w:numId w:val="3"/>
        </w:numPr>
        <w:shd w:val="clear" w:color="auto" w:fill="FFFFFF"/>
        <w:tabs>
          <w:tab w:val="left" w:pos="851"/>
          <w:tab w:val="left" w:pos="993"/>
        </w:tabs>
        <w:suppressAutoHyphens/>
        <w:spacing w:after="0" w:line="240" w:lineRule="auto"/>
        <w:ind w:left="0" w:firstLine="709"/>
        <w:jc w:val="both"/>
        <w:rPr>
          <w:rFonts w:eastAsia="Times New Roman"/>
          <w:bCs/>
          <w:szCs w:val="24"/>
          <w:lang w:eastAsia="ar-SA"/>
        </w:rPr>
      </w:pPr>
      <w:r w:rsidRPr="00DA7101">
        <w:rPr>
          <w:rFonts w:eastAsia="Times New Roman"/>
          <w:bCs/>
          <w:szCs w:val="24"/>
          <w:lang w:eastAsia="ar-SA"/>
        </w:rPr>
        <w:t>«Капитальный ремонт трубопровода сети водоснабжения в п. Хрустальное, МО «Славский городской округ»– стоимость муниципального контракта составила 4 377 387,3 руб., протяжённость трубопровода – 2112,6 п.м. Работы выполнены в полном объёме;</w:t>
      </w:r>
    </w:p>
    <w:p w:rsidR="008C0F82" w:rsidRPr="00DA7101" w:rsidRDefault="008C0F82" w:rsidP="008C0F82">
      <w:pPr>
        <w:numPr>
          <w:ilvl w:val="0"/>
          <w:numId w:val="3"/>
        </w:numPr>
        <w:shd w:val="clear" w:color="auto" w:fill="FFFFFF"/>
        <w:tabs>
          <w:tab w:val="left" w:pos="851"/>
          <w:tab w:val="left" w:pos="993"/>
        </w:tabs>
        <w:suppressAutoHyphens/>
        <w:spacing w:after="0" w:line="240" w:lineRule="auto"/>
        <w:ind w:left="0" w:firstLine="709"/>
        <w:jc w:val="both"/>
        <w:rPr>
          <w:rFonts w:eastAsia="Times New Roman"/>
          <w:bCs/>
          <w:szCs w:val="24"/>
          <w:lang w:eastAsia="ar-SA"/>
        </w:rPr>
      </w:pPr>
      <w:r w:rsidRPr="00DA7101">
        <w:rPr>
          <w:rFonts w:eastAsia="Times New Roman"/>
          <w:bCs/>
          <w:szCs w:val="24"/>
          <w:lang w:eastAsia="ar-SA"/>
        </w:rPr>
        <w:t xml:space="preserve"> «Устройство уличного освещения по ул. Почтовая, ул. Кооперативная в п. Ясное МО «Славский городской округ»» – стоимость муниципального контракта составила 780 977 руб., протяжённость сетей уличного освещения – 1430 п. м. Работы выполнены в полном объёме; </w:t>
      </w:r>
    </w:p>
    <w:p w:rsidR="008C0F82" w:rsidRPr="00DA7101" w:rsidRDefault="008C0F82" w:rsidP="008C0F82">
      <w:pPr>
        <w:numPr>
          <w:ilvl w:val="0"/>
          <w:numId w:val="3"/>
        </w:numPr>
        <w:shd w:val="clear" w:color="auto" w:fill="FFFFFF"/>
        <w:tabs>
          <w:tab w:val="left" w:pos="567"/>
          <w:tab w:val="left" w:pos="709"/>
          <w:tab w:val="left" w:pos="851"/>
          <w:tab w:val="left" w:pos="993"/>
        </w:tabs>
        <w:suppressAutoHyphens/>
        <w:spacing w:after="0" w:line="240" w:lineRule="auto"/>
        <w:ind w:left="0" w:firstLine="709"/>
        <w:jc w:val="both"/>
        <w:rPr>
          <w:rFonts w:eastAsia="Times New Roman"/>
          <w:bCs/>
          <w:szCs w:val="24"/>
          <w:lang w:eastAsia="ar-SA"/>
        </w:rPr>
      </w:pPr>
      <w:r w:rsidRPr="00DA7101">
        <w:rPr>
          <w:rFonts w:eastAsia="Times New Roman"/>
          <w:bCs/>
          <w:szCs w:val="24"/>
          <w:lang w:eastAsia="ar-SA"/>
        </w:rPr>
        <w:t>«Устройство тротуара в посёлках Московское – Яснополянка, МО «Славский городской округ»» – стоимость муниципального контракта составила 6 917 975,1, площадь плиточного покрытия – 2779 м2. Работы выполнены в полном объёме;</w:t>
      </w:r>
    </w:p>
    <w:p w:rsidR="008C0F82" w:rsidRPr="00DA7101" w:rsidRDefault="008C0F82" w:rsidP="008C0F82">
      <w:pPr>
        <w:numPr>
          <w:ilvl w:val="0"/>
          <w:numId w:val="3"/>
        </w:numPr>
        <w:shd w:val="clear" w:color="auto" w:fill="FFFFFF"/>
        <w:tabs>
          <w:tab w:val="left" w:pos="851"/>
          <w:tab w:val="left" w:pos="993"/>
        </w:tabs>
        <w:suppressAutoHyphens/>
        <w:spacing w:after="0" w:line="240" w:lineRule="auto"/>
        <w:ind w:left="0" w:firstLine="709"/>
        <w:jc w:val="both"/>
        <w:rPr>
          <w:rFonts w:eastAsia="Times New Roman"/>
          <w:bCs/>
          <w:szCs w:val="24"/>
          <w:lang w:eastAsia="ar-SA"/>
        </w:rPr>
      </w:pPr>
      <w:r w:rsidRPr="00DA7101">
        <w:rPr>
          <w:rFonts w:eastAsia="Times New Roman"/>
          <w:bCs/>
          <w:szCs w:val="24"/>
          <w:lang w:eastAsia="ar-SA"/>
        </w:rPr>
        <w:t xml:space="preserve"> «Капитальный ремонт тротуара по ул. Школьная в г. Славске Калининградской области» – стоимость муниципального контракта составила 1 432 769,62 руб., площадь плиточного покрытия – 925 м2. Работы выполнены в полном объёме;</w:t>
      </w:r>
    </w:p>
    <w:p w:rsidR="008C0F82" w:rsidRPr="00DA7101" w:rsidRDefault="008C0F82" w:rsidP="008C0F82">
      <w:pPr>
        <w:numPr>
          <w:ilvl w:val="0"/>
          <w:numId w:val="3"/>
        </w:numPr>
        <w:shd w:val="clear" w:color="auto" w:fill="FFFFFF"/>
        <w:tabs>
          <w:tab w:val="left" w:pos="567"/>
          <w:tab w:val="left" w:pos="851"/>
          <w:tab w:val="left" w:pos="927"/>
        </w:tabs>
        <w:suppressAutoHyphens/>
        <w:spacing w:after="0" w:line="240" w:lineRule="auto"/>
        <w:ind w:left="0" w:firstLine="709"/>
        <w:jc w:val="both"/>
        <w:rPr>
          <w:rFonts w:eastAsia="Times New Roman"/>
          <w:bCs/>
          <w:szCs w:val="24"/>
          <w:lang w:eastAsia="ar-SA"/>
        </w:rPr>
      </w:pPr>
      <w:r w:rsidRPr="00DA7101">
        <w:rPr>
          <w:rFonts w:eastAsia="Times New Roman"/>
          <w:bCs/>
          <w:szCs w:val="24"/>
          <w:lang w:eastAsia="ar-SA"/>
        </w:rPr>
        <w:t>«</w:t>
      </w:r>
      <w:r w:rsidRPr="00DA7101">
        <w:rPr>
          <w:rFonts w:eastAsia="Times New Roman"/>
          <w:bCs/>
          <w:color w:val="000000"/>
          <w:szCs w:val="24"/>
          <w:lang w:eastAsia="ru-RU"/>
        </w:rPr>
        <w:t>Устройство уличного освещения по ул. Речная, ул. Первомайская, ул. Новая, ул. Школьная в пос. Заповедное, МО "Славский городской округ"</w:t>
      </w:r>
      <w:r w:rsidRPr="00DA7101">
        <w:rPr>
          <w:rFonts w:eastAsia="Times New Roman"/>
          <w:bCs/>
          <w:szCs w:val="24"/>
          <w:lang w:eastAsia="ar-SA"/>
        </w:rPr>
        <w:t xml:space="preserve">»» – стоимость муниципального контракта составила 3 404 000 руб., протяжённость сетей уличного освещения – 5578 п. м. Работы выполнены в полном объёме; </w:t>
      </w:r>
    </w:p>
    <w:p w:rsidR="008C0F82" w:rsidRPr="00DA7101" w:rsidRDefault="008C0F82" w:rsidP="008C0F82">
      <w:pPr>
        <w:numPr>
          <w:ilvl w:val="0"/>
          <w:numId w:val="3"/>
        </w:numPr>
        <w:shd w:val="clear" w:color="auto" w:fill="FFFFFF"/>
        <w:tabs>
          <w:tab w:val="left" w:pos="567"/>
          <w:tab w:val="left" w:pos="851"/>
          <w:tab w:val="left" w:pos="927"/>
        </w:tabs>
        <w:suppressAutoHyphens/>
        <w:spacing w:after="0" w:line="240" w:lineRule="auto"/>
        <w:ind w:left="0" w:firstLine="709"/>
        <w:jc w:val="both"/>
        <w:rPr>
          <w:rFonts w:eastAsia="Times New Roman"/>
          <w:bCs/>
          <w:szCs w:val="24"/>
          <w:lang w:eastAsia="ar-SA"/>
        </w:rPr>
      </w:pPr>
      <w:r w:rsidRPr="00DA7101">
        <w:rPr>
          <w:rFonts w:eastAsia="Times New Roman"/>
          <w:bCs/>
          <w:szCs w:val="24"/>
          <w:lang w:eastAsia="ar-SA"/>
        </w:rPr>
        <w:t>«</w:t>
      </w:r>
      <w:r w:rsidRPr="00DA7101">
        <w:rPr>
          <w:rFonts w:eastAsia="Times New Roman"/>
          <w:bCs/>
          <w:color w:val="000000"/>
          <w:szCs w:val="24"/>
          <w:lang w:eastAsia="ru-RU"/>
        </w:rPr>
        <w:t xml:space="preserve">Капитальный ремонт сетей бытовой канализации и очистных сооружений в г. Славске, Калининградской области» </w:t>
      </w:r>
      <w:r w:rsidRPr="00DA7101">
        <w:rPr>
          <w:rFonts w:eastAsia="Times New Roman"/>
          <w:bCs/>
          <w:szCs w:val="24"/>
          <w:lang w:eastAsia="ar-SA"/>
        </w:rPr>
        <w:t xml:space="preserve">– стоимость муниципального контракта составляет 13 216 288 руб., протяжённость сетей канализации – 469 п. м. Срок выполнения работ с 01.04.2022 г. по 30.06.2022 г.; </w:t>
      </w:r>
    </w:p>
    <w:p w:rsidR="008C0F82" w:rsidRPr="00DA7101" w:rsidRDefault="008C0F82" w:rsidP="008C0F82">
      <w:pPr>
        <w:numPr>
          <w:ilvl w:val="0"/>
          <w:numId w:val="3"/>
        </w:numPr>
        <w:shd w:val="clear" w:color="auto" w:fill="FFFFFF"/>
        <w:tabs>
          <w:tab w:val="left" w:pos="567"/>
          <w:tab w:val="left" w:pos="851"/>
          <w:tab w:val="left" w:pos="927"/>
        </w:tabs>
        <w:suppressAutoHyphens/>
        <w:spacing w:after="0" w:line="240" w:lineRule="auto"/>
        <w:ind w:left="0" w:firstLine="709"/>
        <w:jc w:val="both"/>
        <w:rPr>
          <w:rFonts w:eastAsia="Times New Roman"/>
          <w:bCs/>
          <w:szCs w:val="24"/>
          <w:lang w:eastAsia="ar-SA"/>
        </w:rPr>
      </w:pPr>
      <w:r w:rsidRPr="00DA7101">
        <w:rPr>
          <w:rFonts w:eastAsia="Times New Roman"/>
          <w:bCs/>
          <w:szCs w:val="24"/>
          <w:lang w:eastAsia="ar-SA"/>
        </w:rPr>
        <w:t>«</w:t>
      </w:r>
      <w:r w:rsidRPr="00DA7101">
        <w:rPr>
          <w:rFonts w:eastAsia="Times New Roman"/>
          <w:bCs/>
          <w:color w:val="000000"/>
          <w:szCs w:val="24"/>
          <w:lang w:eastAsia="ru-RU"/>
        </w:rPr>
        <w:t xml:space="preserve">Устройство уличного освещения ул. Советская, ул. </w:t>
      </w:r>
      <w:proofErr w:type="spellStart"/>
      <w:r w:rsidRPr="00DA7101">
        <w:rPr>
          <w:rFonts w:eastAsia="Times New Roman"/>
          <w:bCs/>
          <w:color w:val="000000"/>
          <w:szCs w:val="24"/>
          <w:lang w:eastAsia="ru-RU"/>
        </w:rPr>
        <w:t>Молодежная</w:t>
      </w:r>
      <w:proofErr w:type="spellEnd"/>
      <w:r w:rsidRPr="00DA7101">
        <w:rPr>
          <w:rFonts w:eastAsia="Times New Roman"/>
          <w:bCs/>
          <w:color w:val="000000"/>
          <w:szCs w:val="24"/>
          <w:lang w:eastAsia="ru-RU"/>
        </w:rPr>
        <w:t xml:space="preserve">, ул. Лесная в пос. Ржевское, МО "Славский городской округ"» </w:t>
      </w:r>
      <w:r w:rsidRPr="00DA7101">
        <w:rPr>
          <w:rFonts w:eastAsia="Times New Roman"/>
          <w:bCs/>
          <w:szCs w:val="24"/>
          <w:lang w:eastAsia="ar-SA"/>
        </w:rPr>
        <w:t xml:space="preserve">– стоимость муниципального контракта составляет 3 479 023,06 руб., протяжённость сетей канализации – 4270 п. м. Работы выполнены в полном объёме; </w:t>
      </w:r>
    </w:p>
    <w:p w:rsidR="008C0F82" w:rsidRPr="00DA7101" w:rsidRDefault="008C0F82" w:rsidP="008C0F82">
      <w:pPr>
        <w:numPr>
          <w:ilvl w:val="0"/>
          <w:numId w:val="3"/>
        </w:numPr>
        <w:suppressAutoHyphens/>
        <w:spacing w:after="0" w:line="240" w:lineRule="auto"/>
        <w:ind w:left="0" w:firstLine="927"/>
        <w:jc w:val="both"/>
        <w:rPr>
          <w:rFonts w:eastAsia="Times New Roman"/>
          <w:color w:val="000000"/>
          <w:szCs w:val="24"/>
          <w:lang w:eastAsia="ru-RU"/>
        </w:rPr>
      </w:pPr>
      <w:r w:rsidRPr="00DA7101">
        <w:rPr>
          <w:rFonts w:eastAsia="Times New Roman"/>
          <w:color w:val="000000"/>
          <w:szCs w:val="24"/>
          <w:lang w:eastAsia="ru-RU"/>
        </w:rPr>
        <w:t xml:space="preserve">Устройство уличного освещения по ул. Сиреневая в пос. Ясное, МО "Славский городской округ" </w:t>
      </w:r>
      <w:r w:rsidRPr="00DA7101">
        <w:rPr>
          <w:rFonts w:eastAsia="Times New Roman"/>
          <w:b/>
          <w:szCs w:val="24"/>
          <w:lang w:eastAsia="ar-SA"/>
        </w:rPr>
        <w:t xml:space="preserve">– </w:t>
      </w:r>
      <w:r w:rsidRPr="00DA7101">
        <w:rPr>
          <w:rFonts w:eastAsia="Times New Roman"/>
          <w:szCs w:val="24"/>
          <w:lang w:eastAsia="ar-SA"/>
        </w:rPr>
        <w:t>стоимость муниципального контракта составляет 588 235 руб., протяжённость сетей канализации – 930 п. м. Работы выполнены в полном объёме;</w:t>
      </w:r>
    </w:p>
    <w:p w:rsidR="008C0F82" w:rsidRPr="00DA7101" w:rsidRDefault="008C0F82" w:rsidP="008C0F82">
      <w:pPr>
        <w:numPr>
          <w:ilvl w:val="0"/>
          <w:numId w:val="3"/>
        </w:numPr>
        <w:suppressAutoHyphens/>
        <w:spacing w:after="0" w:line="240" w:lineRule="auto"/>
        <w:ind w:left="0" w:firstLine="927"/>
        <w:jc w:val="both"/>
        <w:rPr>
          <w:rFonts w:eastAsia="Times New Roman"/>
          <w:color w:val="000000"/>
          <w:szCs w:val="24"/>
          <w:lang w:eastAsia="ru-RU"/>
        </w:rPr>
      </w:pPr>
      <w:r w:rsidRPr="00DA7101">
        <w:rPr>
          <w:rFonts w:eastAsia="Times New Roman"/>
          <w:color w:val="000000"/>
          <w:szCs w:val="24"/>
          <w:lang w:eastAsia="ru-RU"/>
        </w:rPr>
        <w:t xml:space="preserve">Устройство уличного освещения по ул. Неманская в пос. Ясное, МО "Славский городской округ" </w:t>
      </w:r>
      <w:r w:rsidRPr="00DA7101">
        <w:rPr>
          <w:rFonts w:eastAsia="Times New Roman"/>
          <w:b/>
          <w:szCs w:val="24"/>
          <w:lang w:eastAsia="ar-SA"/>
        </w:rPr>
        <w:t xml:space="preserve">– </w:t>
      </w:r>
      <w:r w:rsidRPr="00DA7101">
        <w:rPr>
          <w:rFonts w:eastAsia="Times New Roman"/>
          <w:szCs w:val="24"/>
          <w:lang w:eastAsia="ar-SA"/>
        </w:rPr>
        <w:t>стоимость муниципального контракта составляет 588 235 руб., протяжённость сетей канализации – 930 п. м. Работы выполнены в полном объёме;</w:t>
      </w:r>
    </w:p>
    <w:p w:rsidR="008C0F82" w:rsidRPr="00DA7101" w:rsidRDefault="008C0F82" w:rsidP="008C0F82">
      <w:pPr>
        <w:numPr>
          <w:ilvl w:val="0"/>
          <w:numId w:val="3"/>
        </w:numPr>
        <w:suppressAutoHyphens/>
        <w:spacing w:after="0" w:line="240" w:lineRule="auto"/>
        <w:ind w:left="0" w:firstLine="851"/>
        <w:jc w:val="both"/>
        <w:rPr>
          <w:rFonts w:eastAsia="Times New Roman"/>
          <w:color w:val="000000"/>
          <w:szCs w:val="24"/>
          <w:lang w:eastAsia="ru-RU"/>
        </w:rPr>
      </w:pPr>
      <w:r w:rsidRPr="00DA7101">
        <w:rPr>
          <w:rFonts w:eastAsia="Times New Roman"/>
          <w:color w:val="000000"/>
          <w:szCs w:val="24"/>
          <w:lang w:eastAsia="ru-RU"/>
        </w:rPr>
        <w:t xml:space="preserve"> Поставка контейнеров для сбора ТКО </w:t>
      </w:r>
      <w:r w:rsidRPr="00DA7101">
        <w:rPr>
          <w:rFonts w:eastAsia="Times New Roman"/>
          <w:b/>
          <w:szCs w:val="24"/>
          <w:lang w:eastAsia="ar-SA"/>
        </w:rPr>
        <w:t>–</w:t>
      </w:r>
      <w:r w:rsidRPr="00DA7101">
        <w:rPr>
          <w:rFonts w:eastAsia="Times New Roman"/>
          <w:szCs w:val="24"/>
          <w:lang w:eastAsia="ar-SA"/>
        </w:rPr>
        <w:t xml:space="preserve"> стоимость муниципального контракта составляет 741 401,10 руб., количество контейнеров – 53 шт. Поставка осуществлена в полном объёме;</w:t>
      </w:r>
    </w:p>
    <w:p w:rsidR="008C0F82" w:rsidRPr="00DA7101" w:rsidRDefault="008C0F82" w:rsidP="008C0F82">
      <w:pPr>
        <w:numPr>
          <w:ilvl w:val="0"/>
          <w:numId w:val="3"/>
        </w:numPr>
        <w:suppressAutoHyphens/>
        <w:spacing w:after="0" w:line="240" w:lineRule="auto"/>
        <w:ind w:left="0" w:firstLine="927"/>
        <w:jc w:val="both"/>
        <w:rPr>
          <w:rFonts w:eastAsia="Times New Roman"/>
          <w:color w:val="000000"/>
          <w:szCs w:val="24"/>
          <w:lang w:eastAsia="ru-RU"/>
        </w:rPr>
      </w:pPr>
      <w:r w:rsidRPr="00DA7101">
        <w:rPr>
          <w:rFonts w:eastAsia="Times New Roman"/>
          <w:color w:val="000000"/>
          <w:szCs w:val="24"/>
          <w:lang w:eastAsia="ru-RU"/>
        </w:rPr>
        <w:t xml:space="preserve">Обустройство универсальной детской игровой площадки на ул. </w:t>
      </w:r>
      <w:proofErr w:type="spellStart"/>
      <w:r w:rsidRPr="00DA7101">
        <w:rPr>
          <w:rFonts w:eastAsia="Times New Roman"/>
          <w:color w:val="000000"/>
          <w:szCs w:val="24"/>
          <w:lang w:eastAsia="ru-RU"/>
        </w:rPr>
        <w:t>Молодежная</w:t>
      </w:r>
      <w:proofErr w:type="spellEnd"/>
      <w:r w:rsidRPr="00DA7101">
        <w:rPr>
          <w:rFonts w:eastAsia="Times New Roman"/>
          <w:color w:val="000000"/>
          <w:szCs w:val="24"/>
          <w:lang w:eastAsia="ru-RU"/>
        </w:rPr>
        <w:t xml:space="preserve"> г. Славска Калининградской области </w:t>
      </w:r>
      <w:r w:rsidRPr="00DA7101">
        <w:rPr>
          <w:rFonts w:eastAsia="Times New Roman"/>
          <w:b/>
          <w:szCs w:val="24"/>
          <w:lang w:eastAsia="ar-SA"/>
        </w:rPr>
        <w:t>–</w:t>
      </w:r>
      <w:r w:rsidRPr="00DA7101">
        <w:rPr>
          <w:rFonts w:eastAsia="Times New Roman"/>
          <w:szCs w:val="24"/>
          <w:lang w:eastAsia="ar-SA"/>
        </w:rPr>
        <w:t xml:space="preserve"> стоимость муниципального контракта составляет 3 200 000 руб. Срок окончания работ до 01.05.2022 г.</w:t>
      </w:r>
    </w:p>
    <w:p w:rsidR="00562D8F" w:rsidRDefault="00562D8F"/>
    <w:sectPr w:rsidR="00562D8F" w:rsidSect="003235C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030"/>
    <w:multiLevelType w:val="hybridMultilevel"/>
    <w:tmpl w:val="97AE71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317064"/>
    <w:multiLevelType w:val="hybridMultilevel"/>
    <w:tmpl w:val="9C948980"/>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pStyle w:val="3"/>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0C42D4A"/>
    <w:multiLevelType w:val="hybridMultilevel"/>
    <w:tmpl w:val="F9CA4C5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82"/>
    <w:rsid w:val="003235C5"/>
    <w:rsid w:val="00562D8F"/>
    <w:rsid w:val="005E6BAB"/>
    <w:rsid w:val="00704C08"/>
    <w:rsid w:val="008C0F82"/>
    <w:rsid w:val="00C068B1"/>
    <w:rsid w:val="00F1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BE9E"/>
  <w15:chartTrackingRefBased/>
  <w15:docId w15:val="{52003DE3-3398-452A-9B65-3EB00589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0F82"/>
    <w:pPr>
      <w:spacing w:line="256" w:lineRule="auto"/>
    </w:pPr>
    <w:rPr>
      <w:rFonts w:eastAsia="Calibri"/>
    </w:rPr>
  </w:style>
  <w:style w:type="paragraph" w:styleId="2">
    <w:name w:val="heading 2"/>
    <w:basedOn w:val="a"/>
    <w:next w:val="a"/>
    <w:link w:val="20"/>
    <w:semiHidden/>
    <w:unhideWhenUsed/>
    <w:qFormat/>
    <w:rsid w:val="008C0F82"/>
    <w:pPr>
      <w:keepNext/>
      <w:numPr>
        <w:ilvl w:val="1"/>
        <w:numId w:val="1"/>
      </w:numPr>
      <w:suppressAutoHyphens/>
      <w:spacing w:before="240" w:after="60" w:line="240" w:lineRule="auto"/>
      <w:outlineLvl w:val="1"/>
    </w:pPr>
    <w:rPr>
      <w:rFonts w:ascii="Arial" w:eastAsia="Times New Roman" w:hAnsi="Arial" w:cs="Arial"/>
      <w:b/>
      <w:bCs/>
      <w:iCs/>
      <w:sz w:val="28"/>
      <w:szCs w:val="28"/>
      <w:lang w:val="x-none" w:eastAsia="ar-SA"/>
    </w:rPr>
  </w:style>
  <w:style w:type="paragraph" w:styleId="3">
    <w:name w:val="heading 3"/>
    <w:basedOn w:val="a"/>
    <w:next w:val="a"/>
    <w:link w:val="30"/>
    <w:semiHidden/>
    <w:unhideWhenUsed/>
    <w:qFormat/>
    <w:rsid w:val="008C0F82"/>
    <w:pPr>
      <w:keepNext/>
      <w:numPr>
        <w:ilvl w:val="2"/>
        <w:numId w:val="1"/>
      </w:numPr>
      <w:suppressAutoHyphens/>
      <w:spacing w:before="240" w:after="60" w:line="240" w:lineRule="auto"/>
      <w:outlineLvl w:val="2"/>
    </w:pPr>
    <w:rPr>
      <w:rFonts w:ascii="Cambria" w:eastAsia="Times New Roman"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C0F82"/>
    <w:rPr>
      <w:rFonts w:ascii="Arial" w:eastAsia="Times New Roman" w:hAnsi="Arial" w:cs="Arial"/>
      <w:b/>
      <w:bCs/>
      <w:iCs/>
      <w:sz w:val="28"/>
      <w:szCs w:val="28"/>
      <w:lang w:val="x-none" w:eastAsia="ar-SA"/>
    </w:rPr>
  </w:style>
  <w:style w:type="character" w:customStyle="1" w:styleId="30">
    <w:name w:val="Заголовок 3 Знак"/>
    <w:basedOn w:val="a0"/>
    <w:link w:val="3"/>
    <w:semiHidden/>
    <w:rsid w:val="008C0F82"/>
    <w:rPr>
      <w:rFonts w:ascii="Cambria" w:eastAsia="Times New Roman" w:hAnsi="Cambria"/>
      <w:b/>
      <w:b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719</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2022-04-28T06:57:00Z</cp:lastPrinted>
  <dcterms:created xsi:type="dcterms:W3CDTF">2022-04-27T14:08:00Z</dcterms:created>
  <dcterms:modified xsi:type="dcterms:W3CDTF">2022-04-28T07:02:00Z</dcterms:modified>
</cp:coreProperties>
</file>