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CB" w:rsidRDefault="00372CCB" w:rsidP="00372CC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bookmarkStart w:id="0" w:name="_Hlk114736017"/>
    </w:p>
    <w:p w:rsidR="00372CCB" w:rsidRDefault="00372CCB" w:rsidP="00372CC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372CCB" w:rsidRDefault="00372CCB" w:rsidP="00372CC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372CCB" w:rsidRPr="0090493C" w:rsidRDefault="00372CCB" w:rsidP="00372CC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 xml:space="preserve">РОССИЙСКАЯ ФЕДЕРАЦИЯ </w:t>
      </w:r>
    </w:p>
    <w:p w:rsidR="00372CCB" w:rsidRPr="0090493C" w:rsidRDefault="00372CCB" w:rsidP="00372CC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>КАЛИНИНГРАДСЕКАЯ ОБЛАСТЬ</w:t>
      </w:r>
    </w:p>
    <w:p w:rsidR="00372CCB" w:rsidRPr="0090493C" w:rsidRDefault="00372CCB" w:rsidP="00372CC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 xml:space="preserve">МУНИЦИПАЛЬНОЕ ОБРАЗОВАНИЕ </w:t>
      </w:r>
    </w:p>
    <w:p w:rsidR="00372CCB" w:rsidRPr="0090493C" w:rsidRDefault="00372CCB" w:rsidP="00372CC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>«СЛАВСКИЙ МУНИЦИПАЛЬНЫЙ ОКРУГ</w:t>
      </w:r>
    </w:p>
    <w:p w:rsidR="00372CCB" w:rsidRPr="0090493C" w:rsidRDefault="00372CCB" w:rsidP="00372CC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>КАЛИНИНГРАДСКОЙ ОБЛАСТИ»</w:t>
      </w:r>
    </w:p>
    <w:p w:rsidR="00372CCB" w:rsidRPr="0090493C" w:rsidRDefault="00372CCB" w:rsidP="00372CC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>ОКРУЖНОЙ СОВЕТ ДЕПУТАТОВ</w:t>
      </w:r>
    </w:p>
    <w:p w:rsidR="00372CCB" w:rsidRPr="0090493C" w:rsidRDefault="00372CCB" w:rsidP="00372CC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>(6 созыв)</w:t>
      </w:r>
    </w:p>
    <w:p w:rsidR="00372CCB" w:rsidRPr="0090493C" w:rsidRDefault="00372CCB" w:rsidP="00372CC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372CCB" w:rsidRPr="0090493C" w:rsidRDefault="00372CCB" w:rsidP="00372CC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372CCB" w:rsidRPr="0090493C" w:rsidRDefault="00372CCB" w:rsidP="00372CCB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>28 сентября 2022 г.                                                                                                                    г. Славск</w:t>
      </w:r>
    </w:p>
    <w:p w:rsidR="00372CCB" w:rsidRPr="0090493C" w:rsidRDefault="00372CCB" w:rsidP="00372CCB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</w:p>
    <w:p w:rsidR="00372CCB" w:rsidRPr="0090493C" w:rsidRDefault="00372CCB" w:rsidP="00372CC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 xml:space="preserve">РЕШЕНИЕ </w:t>
      </w:r>
    </w:p>
    <w:p w:rsidR="00372CCB" w:rsidRPr="0090493C" w:rsidRDefault="00372CCB" w:rsidP="00372CCB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 xml:space="preserve">№ </w:t>
      </w:r>
      <w:r>
        <w:rPr>
          <w:rFonts w:eastAsia="Times New Roman"/>
          <w:b/>
          <w:szCs w:val="24"/>
          <w:lang w:eastAsia="ru-RU"/>
        </w:rPr>
        <w:t>73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9565DC">
        <w:rPr>
          <w:rFonts w:eastAsia="Times New Roman"/>
          <w:b/>
          <w:bCs/>
          <w:szCs w:val="24"/>
          <w:lang w:eastAsia="ru-RU"/>
        </w:rPr>
        <w:t xml:space="preserve">Об утверждении </w:t>
      </w:r>
      <w:r>
        <w:rPr>
          <w:rFonts w:eastAsia="Times New Roman"/>
          <w:b/>
          <w:bCs/>
          <w:szCs w:val="24"/>
          <w:lang w:eastAsia="ru-RU"/>
        </w:rPr>
        <w:t>П</w:t>
      </w:r>
      <w:r w:rsidRPr="009565DC">
        <w:rPr>
          <w:rFonts w:eastAsia="Times New Roman"/>
          <w:b/>
          <w:bCs/>
          <w:szCs w:val="24"/>
          <w:lang w:eastAsia="ru-RU"/>
        </w:rPr>
        <w:t>орядка проведения осмотра зданий, сооружений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Pr="009565DC">
        <w:rPr>
          <w:rFonts w:eastAsia="Times New Roman"/>
          <w:b/>
          <w:bCs/>
          <w:szCs w:val="24"/>
          <w:lang w:eastAsia="ru-RU"/>
        </w:rPr>
        <w:t>в целях оценки их технического состояния и надлежащего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Pr="009565DC">
        <w:rPr>
          <w:rFonts w:eastAsia="Times New Roman"/>
          <w:b/>
          <w:bCs/>
          <w:szCs w:val="24"/>
          <w:lang w:eastAsia="ru-RU"/>
        </w:rPr>
        <w:t xml:space="preserve">технического обслуживания на территории </w:t>
      </w:r>
      <w:r w:rsidRPr="0090493C">
        <w:rPr>
          <w:rFonts w:eastAsia="Times New Roman"/>
          <w:b/>
          <w:bCs/>
          <w:szCs w:val="24"/>
          <w:lang w:eastAsia="ru-RU"/>
        </w:rPr>
        <w:t>муниципального образования «Славский муниципальный округ Калининградской области»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372CCB" w:rsidRPr="00F57A7E" w:rsidRDefault="00372CCB" w:rsidP="00372CC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57A7E">
        <w:rPr>
          <w:rFonts w:eastAsia="Times New Roman"/>
          <w:szCs w:val="24"/>
          <w:lang w:eastAsia="ru-RU"/>
        </w:rPr>
        <w:t xml:space="preserve">В целях предупреждения нарушений требований законодательства Российской Федерации к эксплуатации зданий, сооружений, возникновения аварийных ситуаций в зданиях, сооружениях или возникновения угрозы разрушения зданий, руководствуясь требованиями Градостроительного кодекса Российской Федерации, пунктом 26 части 1 статьи 16, частью 3 статьи 43 Федерального закона от 06.10.2003 № 131-ФЗ «Об общих принципах организации местного самоуправления в Российской Федерации», Федеральным законом от 30.12.2009 № 384-ФЗ «Технический регламент о безопасности зданий и сооружений», частью 5 статьи 27 Устава муниципального образования «Славский муниципальный округ Калининградской области» окружной Совет депутатов </w:t>
      </w:r>
      <w:r>
        <w:rPr>
          <w:rFonts w:eastAsia="Times New Roman"/>
          <w:szCs w:val="24"/>
          <w:lang w:eastAsia="ru-RU"/>
        </w:rPr>
        <w:t>муниципального образования «</w:t>
      </w:r>
      <w:r w:rsidRPr="00F57A7E">
        <w:rPr>
          <w:rFonts w:eastAsia="Times New Roman"/>
          <w:szCs w:val="24"/>
          <w:lang w:eastAsia="ru-RU"/>
        </w:rPr>
        <w:t>Славск</w:t>
      </w:r>
      <w:r>
        <w:rPr>
          <w:rFonts w:eastAsia="Times New Roman"/>
          <w:szCs w:val="24"/>
          <w:lang w:eastAsia="ru-RU"/>
        </w:rPr>
        <w:t>ий</w:t>
      </w:r>
      <w:r w:rsidRPr="00F57A7E">
        <w:rPr>
          <w:rFonts w:eastAsia="Times New Roman"/>
          <w:szCs w:val="24"/>
          <w:lang w:eastAsia="ru-RU"/>
        </w:rPr>
        <w:t xml:space="preserve"> муниципальн</w:t>
      </w:r>
      <w:r>
        <w:rPr>
          <w:rFonts w:eastAsia="Times New Roman"/>
          <w:szCs w:val="24"/>
          <w:lang w:eastAsia="ru-RU"/>
        </w:rPr>
        <w:t>ый</w:t>
      </w:r>
      <w:r w:rsidRPr="00F57A7E">
        <w:rPr>
          <w:rFonts w:eastAsia="Times New Roman"/>
          <w:szCs w:val="24"/>
          <w:lang w:eastAsia="ru-RU"/>
        </w:rPr>
        <w:t xml:space="preserve"> округ</w:t>
      </w:r>
      <w:r>
        <w:rPr>
          <w:rFonts w:eastAsia="Times New Roman"/>
          <w:szCs w:val="24"/>
          <w:lang w:eastAsia="ru-RU"/>
        </w:rPr>
        <w:t xml:space="preserve"> Калининградской области»</w:t>
      </w:r>
    </w:p>
    <w:p w:rsidR="00372CCB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>РЕШИЛ: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Cs w:val="24"/>
          <w:lang w:eastAsia="ru-RU"/>
        </w:rPr>
      </w:pPr>
    </w:p>
    <w:p w:rsidR="00372CCB" w:rsidRPr="00F57A7E" w:rsidRDefault="00372CCB" w:rsidP="00372CC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F57A7E">
        <w:rPr>
          <w:rFonts w:eastAsia="Times New Roman"/>
          <w:bCs/>
          <w:szCs w:val="24"/>
          <w:lang w:eastAsia="ru-RU"/>
        </w:rPr>
        <w:t>1. Утвердить</w:t>
      </w:r>
      <w:r w:rsidRPr="00F57A7E">
        <w:rPr>
          <w:rFonts w:eastAsia="Times New Roman"/>
          <w:b/>
          <w:bCs/>
          <w:szCs w:val="24"/>
          <w:lang w:eastAsia="ru-RU"/>
        </w:rPr>
        <w:t xml:space="preserve"> </w:t>
      </w:r>
      <w:r w:rsidRPr="00F57A7E">
        <w:rPr>
          <w:rFonts w:eastAsia="Times New Roman"/>
          <w:bCs/>
          <w:szCs w:val="24"/>
          <w:lang w:eastAsia="ru-RU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«Славский муниципальный округ Калининградской области», согласно приложению. </w:t>
      </w:r>
    </w:p>
    <w:p w:rsidR="00372CCB" w:rsidRPr="00F57A7E" w:rsidRDefault="00372CCB" w:rsidP="00372CC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57A7E">
        <w:rPr>
          <w:rFonts w:eastAsia="Times New Roman"/>
          <w:szCs w:val="24"/>
          <w:lang w:eastAsia="ru-RU"/>
        </w:rPr>
        <w:t xml:space="preserve">2. </w:t>
      </w:r>
      <w:r w:rsidRPr="00F57A7E">
        <w:rPr>
          <w:rFonts w:eastAsia="Times New Roman"/>
          <w:color w:val="000000"/>
          <w:szCs w:val="24"/>
          <w:lang w:eastAsia="ru-RU"/>
        </w:rPr>
        <w:t xml:space="preserve">Опубликовать настоящее Решение в газете </w:t>
      </w:r>
      <w:r w:rsidRPr="00F57A7E">
        <w:rPr>
          <w:rFonts w:eastAsia="Times New Roman"/>
          <w:szCs w:val="24"/>
          <w:lang w:eastAsia="ru-RU"/>
        </w:rPr>
        <w:t>«Славские НОВОСТИ».</w:t>
      </w:r>
    </w:p>
    <w:p w:rsidR="00372CCB" w:rsidRPr="00F57A7E" w:rsidRDefault="00372CCB" w:rsidP="00372CC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57A7E">
        <w:rPr>
          <w:rFonts w:eastAsia="Times New Roman"/>
          <w:color w:val="000000"/>
          <w:szCs w:val="24"/>
          <w:lang w:eastAsia="ru-RU"/>
        </w:rPr>
        <w:t xml:space="preserve">3. </w:t>
      </w:r>
      <w:r w:rsidRPr="00F57A7E">
        <w:rPr>
          <w:rFonts w:eastAsia="Times New Roman"/>
          <w:szCs w:val="24"/>
          <w:lang w:eastAsia="ru-RU"/>
        </w:rPr>
        <w:t>Настоящее решение подлежит размещению на официальном сайте окружного Совета депутатов Славского муниципального округа.</w:t>
      </w:r>
    </w:p>
    <w:p w:rsidR="00372CCB" w:rsidRPr="00F57A7E" w:rsidRDefault="00372CCB" w:rsidP="00372CCB">
      <w:pPr>
        <w:spacing w:after="12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57A7E">
        <w:rPr>
          <w:rFonts w:eastAsia="Times New Roman"/>
          <w:iCs/>
          <w:szCs w:val="24"/>
          <w:lang w:eastAsia="ru-RU"/>
        </w:rPr>
        <w:t xml:space="preserve">4. </w:t>
      </w:r>
      <w:r w:rsidRPr="00F57A7E">
        <w:rPr>
          <w:rFonts w:eastAsia="Times New Roman"/>
          <w:szCs w:val="24"/>
          <w:lang w:eastAsia="ru-RU"/>
        </w:rPr>
        <w:t>Настоящее решение вступает в силу со дня его официального опубликования в газете «Славские НОВОСТИ».</w:t>
      </w:r>
    </w:p>
    <w:p w:rsidR="00372CCB" w:rsidRPr="009565DC" w:rsidRDefault="00372CCB" w:rsidP="00372CCB">
      <w:pPr>
        <w:spacing w:after="200" w:line="240" w:lineRule="auto"/>
        <w:rPr>
          <w:rFonts w:eastAsia="Times New Roman"/>
          <w:sz w:val="28"/>
          <w:szCs w:val="28"/>
          <w:lang w:eastAsia="ru-RU"/>
        </w:rPr>
      </w:pPr>
    </w:p>
    <w:p w:rsidR="00372CCB" w:rsidRPr="0090493C" w:rsidRDefault="00372CCB" w:rsidP="00372CCB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90493C">
        <w:rPr>
          <w:rFonts w:eastAsia="Times New Roman"/>
          <w:szCs w:val="24"/>
          <w:lang w:eastAsia="ar-SA"/>
        </w:rPr>
        <w:t>Глава МО «Славский муниципальный округ</w:t>
      </w:r>
    </w:p>
    <w:p w:rsidR="00372CCB" w:rsidRPr="0090493C" w:rsidRDefault="00372CCB" w:rsidP="00372CCB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90493C">
        <w:rPr>
          <w:rFonts w:eastAsia="Times New Roman"/>
          <w:szCs w:val="24"/>
          <w:lang w:eastAsia="ar-SA"/>
        </w:rPr>
        <w:t xml:space="preserve">Калининградской </w:t>
      </w:r>
      <w:proofErr w:type="gramStart"/>
      <w:r w:rsidRPr="0090493C">
        <w:rPr>
          <w:rFonts w:eastAsia="Times New Roman"/>
          <w:szCs w:val="24"/>
          <w:lang w:eastAsia="ar-SA"/>
        </w:rPr>
        <w:t xml:space="preserve">области»   </w:t>
      </w:r>
      <w:proofErr w:type="gramEnd"/>
      <w:r w:rsidRPr="0090493C">
        <w:rPr>
          <w:rFonts w:eastAsia="Times New Roman"/>
          <w:szCs w:val="24"/>
          <w:lang w:eastAsia="ar-SA"/>
        </w:rPr>
        <w:t xml:space="preserve">                                                                                             Е.А. Матвеева</w:t>
      </w:r>
    </w:p>
    <w:p w:rsidR="00372CCB" w:rsidRPr="009565DC" w:rsidRDefault="00372CCB" w:rsidP="00372CCB">
      <w:pPr>
        <w:spacing w:after="200" w:line="240" w:lineRule="auto"/>
        <w:rPr>
          <w:rFonts w:eastAsia="Times New Roman"/>
          <w:sz w:val="28"/>
          <w:szCs w:val="28"/>
          <w:lang w:eastAsia="ru-RU"/>
        </w:rPr>
      </w:pPr>
    </w:p>
    <w:p w:rsidR="00372CCB" w:rsidRDefault="00372CCB" w:rsidP="00372CCB">
      <w:pPr>
        <w:spacing w:after="20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lastRenderedPageBreak/>
        <w:t>Приложение</w:t>
      </w:r>
    </w:p>
    <w:p w:rsidR="00372CCB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к решению окружного Совета депутатов</w:t>
      </w:r>
      <w:r>
        <w:rPr>
          <w:rFonts w:eastAsia="Times New Roman"/>
          <w:szCs w:val="24"/>
          <w:lang w:eastAsia="ru-RU"/>
        </w:rPr>
        <w:t xml:space="preserve"> </w:t>
      </w:r>
    </w:p>
    <w:p w:rsidR="00372CCB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муниципального образования</w:t>
      </w:r>
    </w:p>
    <w:p w:rsidR="00372CCB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«Славский муниципальный округ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Калининградской области»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28 сентября</w:t>
      </w:r>
      <w:r w:rsidRPr="009565DC">
        <w:rPr>
          <w:rFonts w:eastAsia="Times New Roman"/>
          <w:szCs w:val="24"/>
          <w:lang w:eastAsia="ru-RU"/>
        </w:rPr>
        <w:t xml:space="preserve"> 202</w:t>
      </w:r>
      <w:r>
        <w:rPr>
          <w:rFonts w:eastAsia="Times New Roman"/>
          <w:szCs w:val="24"/>
          <w:lang w:eastAsia="ru-RU"/>
        </w:rPr>
        <w:t>2</w:t>
      </w:r>
      <w:r w:rsidRPr="009565DC">
        <w:rPr>
          <w:rFonts w:eastAsia="Times New Roman"/>
          <w:szCs w:val="24"/>
          <w:lang w:eastAsia="ru-RU"/>
        </w:rPr>
        <w:t>г. №</w:t>
      </w:r>
      <w:r>
        <w:rPr>
          <w:rFonts w:eastAsia="Times New Roman"/>
          <w:szCs w:val="24"/>
          <w:lang w:eastAsia="ru-RU"/>
        </w:rPr>
        <w:t xml:space="preserve"> 73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bookmarkStart w:id="1" w:name="Par35"/>
      <w:bookmarkEnd w:id="1"/>
      <w:r w:rsidRPr="009565DC">
        <w:rPr>
          <w:rFonts w:eastAsia="Times New Roman"/>
          <w:b/>
          <w:bCs/>
          <w:szCs w:val="24"/>
          <w:lang w:eastAsia="ru-RU"/>
        </w:rPr>
        <w:t xml:space="preserve">ПОРЯДОК 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9565DC">
        <w:rPr>
          <w:rFonts w:eastAsia="Times New Roman"/>
          <w:b/>
          <w:bCs/>
          <w:szCs w:val="24"/>
          <w:lang w:eastAsia="ru-RU"/>
        </w:rPr>
        <w:t xml:space="preserve">проведения осмотра зданий, сооружений в целях оценки их технического состояния и надлежащего технического обслуживания на территории </w:t>
      </w:r>
      <w:r>
        <w:rPr>
          <w:rFonts w:eastAsia="Times New Roman"/>
          <w:b/>
          <w:bCs/>
          <w:szCs w:val="24"/>
          <w:lang w:eastAsia="ru-RU"/>
        </w:rPr>
        <w:t>муниципального</w:t>
      </w:r>
      <w:r w:rsidRPr="009565DC"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b/>
          <w:bCs/>
          <w:szCs w:val="24"/>
          <w:lang w:eastAsia="ru-RU"/>
        </w:rPr>
        <w:t>образования «Славский муниципальный округ Калининградской области»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>1. Настоящий Порядок проведения осмотра зданий, сооружений в целях оценки их</w:t>
      </w:r>
      <w:r w:rsidRPr="004A7A6F">
        <w:rPr>
          <w:b/>
        </w:rPr>
        <w:t xml:space="preserve"> </w:t>
      </w:r>
      <w:r w:rsidRPr="004A7A6F">
        <w:t>технического состояния и надлежащего технического</w:t>
      </w:r>
      <w:r w:rsidRPr="004A7A6F">
        <w:rPr>
          <w:b/>
        </w:rPr>
        <w:t xml:space="preserve"> </w:t>
      </w:r>
      <w:r w:rsidRPr="004A7A6F">
        <w:t xml:space="preserve">обслуживания на территории </w:t>
      </w:r>
      <w:r w:rsidRPr="00D47365">
        <w:t>Славского муниципального</w:t>
      </w:r>
      <w:r w:rsidRPr="004A7A6F">
        <w:t xml:space="preserve"> округа (далее по тексту - Порядок) разработан в соответствии с Федеральным законом от 06.10.2003 №</w:t>
      </w:r>
      <w:r w:rsidRPr="006B5FD4">
        <w:t xml:space="preserve"> </w:t>
      </w:r>
      <w:r w:rsidRPr="004A7A6F">
        <w:t>131-ФЗ «Об общих принципах организации местного самоуправления в Российской Федерации», главой 6.2 Градостроительного кодекса Российской Федерации от 29.12.2004 №</w:t>
      </w:r>
      <w:r w:rsidRPr="006B5FD4">
        <w:t xml:space="preserve"> </w:t>
      </w:r>
      <w:r w:rsidRPr="004A7A6F">
        <w:t>190-ФЗ, Федеральным законом от 30.12.2009 №</w:t>
      </w:r>
      <w:r w:rsidRPr="006B5FD4">
        <w:t xml:space="preserve"> </w:t>
      </w:r>
      <w:r w:rsidRPr="004A7A6F">
        <w:t xml:space="preserve">384-ФЗ «Технический регламент о безопасности зданий и сооружений» и устанавливает порядок проведения осмотра зданий, сооружений </w:t>
      </w:r>
      <w:r w:rsidRPr="004A7A6F">
        <w:rPr>
          <w:shd w:val="clear" w:color="auto" w:fill="FFFFFF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 xml:space="preserve">2. </w:t>
      </w:r>
      <w:r w:rsidRPr="004A7A6F">
        <w:t>Основные понятия, ис</w:t>
      </w:r>
      <w:r>
        <w:t>пользуемые в настоящем Порядке</w:t>
      </w:r>
      <w:r w:rsidRPr="004A7A6F">
        <w:t>: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>- здание - результат строительства, представляющий собой объёмную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>- сооружение - результат строительства, представляющий собой объёмную,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ограждающих,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>- 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>- надлежащее техническое состояние зданий, сооружений -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 xml:space="preserve">- осмотр - совокупность проводимых уполномоченным органом мероприятий в отношении эксплуатируемых зданий и сооружений, расположенных на территории муниципального </w:t>
      </w:r>
      <w:r>
        <w:t>образования «Славский муниципальный округ Калининградской области»</w:t>
      </w:r>
      <w:r w:rsidRPr="004A7A6F">
        <w:t>,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(далее - требования законодательства);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 xml:space="preserve">- сеть инженерно-технического обеспечения - совокупность трубопроводов, коммуникаций </w:t>
      </w:r>
      <w:r w:rsidRPr="004A7A6F">
        <w:lastRenderedPageBreak/>
        <w:t>и других сооружений, предназначенных для инженерно-технического обеспечения зданий и сооружений;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>-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372CCB" w:rsidRDefault="00372CCB" w:rsidP="00372CCB">
      <w:pPr>
        <w:pStyle w:val="ConsPlusNormal"/>
        <w:ind w:firstLine="709"/>
        <w:jc w:val="both"/>
      </w:pPr>
      <w:r w:rsidRPr="004A7A6F">
        <w:t>-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 xml:space="preserve">3. </w:t>
      </w:r>
      <w:r w:rsidRPr="004A7A6F">
        <w:t xml:space="preserve">Порядок применяется при проведении осмотров всех зданий и сооружений независимо от формы собственности, расположенных на территории </w:t>
      </w:r>
      <w:r>
        <w:t>Славского муниципального</w:t>
      </w:r>
      <w:r w:rsidRPr="004A7A6F">
        <w:t xml:space="preserve"> округа, 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- осмотр).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4</w:t>
      </w:r>
      <w:r w:rsidRPr="004A7A6F">
        <w:t xml:space="preserve">. Основанием для проведения осмотров являются заявления физических или юридических лиц (далее - заявители)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при возникновении угрозы разрушения зданий, сооружений, поступающие в адрес администрации </w:t>
      </w:r>
      <w:r>
        <w:t>Славского муниципального</w:t>
      </w:r>
      <w:r w:rsidRPr="004A7A6F">
        <w:t xml:space="preserve"> округа.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>В заявлении должны быть указаны следующие сведения: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>- 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>- о здании, сооружении: место нахождения;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>- о нарушениях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надёжности и безопасности объектов, требований проектной документации указанных объектов либо сведения о возникновении аварийных ситуаций в зданиях, сооружениях или возникновении угрозы разрушения зданий, сооружений (при наличии таких сведений).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>К заявлению могут быть приложены иные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надёжности и безопасности объектов, требований проектной документации указанных объектов либо о возникновении аварийных ситуаций в зданиях, сооружениях или возникновении угрозы разрушения зданий, сооружений, фотографии, заключения экспертных организаций либо организаций, имеющих в соответствии с действующим законодательством допуск к работам, оказывающим влияние на безопасность объектов капитального строительства.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5</w:t>
      </w:r>
      <w:r w:rsidRPr="004A7A6F">
        <w:t xml:space="preserve">. Уполномоченным органом по проведению осмотров зданий, сооружений является комиссия, состав, полномочия и порядок деятельности которой определяется распоряжением администрации </w:t>
      </w:r>
      <w:r>
        <w:t>Славского муниципального</w:t>
      </w:r>
      <w:r w:rsidRPr="004A7A6F">
        <w:t xml:space="preserve"> округа (далее - Уполномоченный орган).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6</w:t>
      </w:r>
      <w:r w:rsidRPr="004A7A6F">
        <w:t>. Задачами Уполномоченного органа при осмотре зданий, сооружений являются: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6</w:t>
      </w:r>
      <w:r w:rsidRPr="004A7A6F">
        <w:t>.1. проверка соответствия эксплуатации здания, сооружения его разрешённому использованию (назначению), указанному в разрешении на ввод здания, сооружения в эксплуатацию, если для эксплуатации здания, сооружения требуется выдача разрешения на ввод объекта в эксплуатацию, а также в акте, разрешающем эксплуатацию здания, сооружения, в случаях, предусмотренных федеральными законами;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6</w:t>
      </w:r>
      <w:r w:rsidRPr="004A7A6F">
        <w:t>.2. проверка условий надлежащего технического обслуживания (эксплуатации) здания, сооружения;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6</w:t>
      </w:r>
      <w:r w:rsidRPr="004A7A6F">
        <w:t xml:space="preserve">.3. проверка характеристик безопасности здания, сооружения, на предмет соответствия </w:t>
      </w:r>
      <w:r w:rsidRPr="004A7A6F">
        <w:lastRenderedPageBreak/>
        <w:t>требованиям технических регламентов, проектной документации, нормативных правовых актов Российской Федерации, норм</w:t>
      </w:r>
      <w:r>
        <w:t>ативных правовых актов Калининградской</w:t>
      </w:r>
      <w:r w:rsidRPr="004A7A6F">
        <w:t xml:space="preserve"> области и муниципальных правовых актов;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6</w:t>
      </w:r>
      <w:r w:rsidRPr="004A7A6F">
        <w:t>.4. проверка выполнения мероприятий по техническому обслуживанию здания, сооружения, эксплуатационному контролю, текущему ремонту здания, сооружения;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6</w:t>
      </w:r>
      <w:r w:rsidRPr="004A7A6F">
        <w:t xml:space="preserve">.5. контроль за выполнением рекомендаций </w:t>
      </w:r>
      <w:r w:rsidRPr="004A7A6F">
        <w:rPr>
          <w:color w:val="000000"/>
          <w:shd w:val="clear" w:color="auto" w:fill="FFFFFF"/>
        </w:rPr>
        <w:t>о мерах по устранению выявленных нарушений.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7</w:t>
      </w:r>
      <w:r w:rsidRPr="004A7A6F">
        <w:t>. Уполномоченный орган осуществляет следующие функции: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7</w:t>
      </w:r>
      <w:r w:rsidRPr="004A7A6F">
        <w:t>.1. производит осмотр здания, сооружения на предмет его технического состояния и надлежащего технического обслуживания (с фотофиксацией видимых дефектов);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7</w:t>
      </w:r>
      <w:r w:rsidRPr="004A7A6F">
        <w:t>.2. собирает сведения об осматриваемом здании, сооружении (время строительства, сроки и условия эксплуатации);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7</w:t>
      </w:r>
      <w:r w:rsidRPr="004A7A6F">
        <w:t>.3. собирает сведения об общих характеристиках объёмно-планировочного, конструктивного решения осматриваемого здания, сооружения, о состоянии строительных конструкций, систем инженерно-технического обеспечения и инженерном оборудовании;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7</w:t>
      </w:r>
      <w:r w:rsidRPr="004A7A6F">
        <w:t>.4. выявляет объем имеющейся проектной, технической и эксплуатационной документации осматриваемого здания, сооружения;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7</w:t>
      </w:r>
      <w:r w:rsidRPr="004A7A6F">
        <w:t>.5. изучает материалы ранее проведённых осмотров здания, сооружения, в том числе в соответствии с журналом эксплуатации здания, сооружения;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7</w:t>
      </w:r>
      <w:r w:rsidRPr="004A7A6F">
        <w:t>.6. проверяет соответствие эксплуатации здания, сооружения его разрешённому использованию (назначению), нормативным условиям эксплуатации;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7.</w:t>
      </w:r>
      <w:r w:rsidRPr="004A7A6F">
        <w:t>7. оценивает своевременность и достаточность проведённых мероприятий по консервации здания, сооружения (при необходимости);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7</w:t>
      </w:r>
      <w:r w:rsidRPr="004A7A6F">
        <w:t>.8. оценивает механическую безопасность осматриваемого здания, сооружения, пригодность его к дальнейшей эксплуатации;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7</w:t>
      </w:r>
      <w:r w:rsidRPr="004A7A6F">
        <w:t>.9. оценивает своевременность, необходимость и достаточность проведённых мероприятий по техническому обслуживанию здания, сооружения, эксплуатационному контролю, текущему ремонту здания, сооружения;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7</w:t>
      </w:r>
      <w:r w:rsidRPr="004A7A6F">
        <w:t>.10. оценивает возможность и необходимость проведения капитального ремонта или реконструкции здания, сооружения.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8</w:t>
      </w:r>
      <w:r w:rsidRPr="004A7A6F">
        <w:t>. Уполномоченный орган имеет право: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8</w:t>
      </w:r>
      <w:r w:rsidRPr="004A7A6F">
        <w:t>.1. запрашивать у юридических или физических лиц необходимые материалы и информацию;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8</w:t>
      </w:r>
      <w:r w:rsidRPr="004A7A6F">
        <w:t>.2. привлекать для участия в своей работе специалистов (специализированные организации) по соответствующему направлению деятельности.</w:t>
      </w:r>
    </w:p>
    <w:p w:rsidR="00372CCB" w:rsidRDefault="00372CCB" w:rsidP="00372CCB">
      <w:pPr>
        <w:pStyle w:val="ConsPlusNormal"/>
        <w:ind w:firstLine="709"/>
        <w:jc w:val="both"/>
      </w:pPr>
      <w:r>
        <w:t>9</w:t>
      </w:r>
      <w:r w:rsidRPr="004A7A6F">
        <w:t>. Срок проведения осмотра зданий, сооружений составляет не более 20 календарных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не более 24 часов с момента регистрации заявления.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10</w:t>
      </w:r>
      <w:r w:rsidRPr="004A7A6F">
        <w:t>. Осмотр проводится с участием лиц, ответственных за эксплуатацию здания, сооружения, и собственников здания, сооружения или лиц, которые владеют зданием, сооружением на ином законном основании, либо их уполномоченных представителей.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 xml:space="preserve">10.1. </w:t>
      </w:r>
      <w:r w:rsidRPr="004A7A6F">
        <w:t>Собственники зданий, сооружений (лица, которые владеют зданиями, сооружениями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уведомления заказным почтовым отправлением или путём вручения указанным лицам под подпись.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 xml:space="preserve">10.2. </w:t>
      </w:r>
      <w:r w:rsidRPr="004A7A6F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юридические лица (индивидуальные предприниматели), физические лица либо их уполномоченные представители уведомляются о проведении осмотра не менее чем за двадцать четыре часа до начала его проведения любым доступным способом.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 xml:space="preserve">10.3. </w:t>
      </w:r>
      <w:r w:rsidRPr="004A7A6F">
        <w:t xml:space="preserve">Собственники зданий, сооружений (лица, которые владеют зданиями, сооружениями на ином законном основании) самостоятельно уведомляют лиц, ответственных за эксплуатацию </w:t>
      </w:r>
      <w:r w:rsidRPr="004A7A6F">
        <w:lastRenderedPageBreak/>
        <w:t>принадлежащих им объектов, о проведении осмотра.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11</w:t>
      </w:r>
      <w:r w:rsidRPr="004A7A6F">
        <w:t>. Лицо, ответственное за эксплуатацию здания, сооружения, обязано предоставить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системам и сетям инженерно-технического обеспечения здания, сооружения.</w:t>
      </w:r>
    </w:p>
    <w:p w:rsidR="00372CCB" w:rsidRDefault="00372CCB" w:rsidP="00372CCB">
      <w:pPr>
        <w:pStyle w:val="ConsPlusNormal"/>
        <w:ind w:firstLine="709"/>
        <w:jc w:val="both"/>
      </w:pPr>
      <w:r>
        <w:t>12</w:t>
      </w:r>
      <w:r w:rsidRPr="004A7A6F">
        <w:t xml:space="preserve">. По результатам осмотра здания, сооружения Уполномоченный орган не позднее 5 рабочих дней со дня проведения осмотра составляет </w:t>
      </w:r>
      <w:hyperlink w:anchor="Par84" w:tooltip="                      АКТ ОСМОТРА ЗДАНИЯ (СООРУЖЕНИЯ)" w:history="1">
        <w:r w:rsidRPr="004A7A6F">
          <w:t>акт</w:t>
        </w:r>
      </w:hyperlink>
      <w:r w:rsidRPr="004A7A6F">
        <w:t xml:space="preserve"> осмотра здания, сооружения по форме согласно Приложению 1 к настоящему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в день проведения осмотра составляет </w:t>
      </w:r>
      <w:hyperlink w:anchor="Par269" w:tooltip="                      АКТ ОСМОТРА ЗДАНИЙ (СООРУЖЕНИЙ)" w:history="1">
        <w:r w:rsidRPr="004A7A6F">
          <w:t>акт</w:t>
        </w:r>
      </w:hyperlink>
      <w:r w:rsidRPr="004A7A6F">
        <w:t xml:space="preserve"> осмотра здания, сооружения при аварийных ситуациях или угрозе разрушения по форме согласно приложению 2 к настоящему Порядку (далее - акт осмотра при аварийных ситуациях или угрозе разрушения).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12.1</w:t>
      </w:r>
      <w:r w:rsidRPr="004A7A6F">
        <w:t>. Акт осмотра подписывается должностными лицами, проводившими осмотр здания, сооружения.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12.2</w:t>
      </w:r>
      <w:r w:rsidRPr="004A7A6F">
        <w:t>. Подписанный акт утверждается заместителем главы администрации в течение пяти дней со дня подписания. Акт осмотра удостоверяетс</w:t>
      </w:r>
      <w:r>
        <w:t>я печатью</w:t>
      </w:r>
      <w:r w:rsidRPr="004A7A6F">
        <w:t>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 xml:space="preserve">13. </w:t>
      </w:r>
      <w:r w:rsidRPr="004A7A6F">
        <w:t>По результатам проведения оценки технического состояния и надлежащего технического обслуживания здания, сооружения Уполномоченным органом принимается одно из следующих решений: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14</w:t>
      </w:r>
      <w:r w:rsidRPr="004A7A6F">
        <w:t>. Акт осмотра не позднее 3 рабочих дней со дня его составления, а акт осмотра при аварийных ситуациях или угрозе разрушения не позднее 1 рабочего дня со дня его составления направляются лицу, ответственному за эксплуатацию здания, сооружения.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 xml:space="preserve">В случае выявления нарушений требований законодательства Российской Федерации к эксплуатации зданий, сооружений, в том числе повлёкших возникновение аварийных ситуаций в зданиях, сооружениях или возникновение угрозы разрушения зданий, сооружений, лицу, ответственному за эксплуатацию здания, сооружения, или его уполномоченному представителю направляются рекомендации </w:t>
      </w:r>
      <w:r w:rsidRPr="004A7A6F">
        <w:rPr>
          <w:color w:val="000000"/>
          <w:shd w:val="clear" w:color="auto" w:fill="FFFFFF"/>
        </w:rPr>
        <w:t xml:space="preserve">о мерах по устранению выявленных нарушений в срок не позднее 3 рабочих дней со дня составления </w:t>
      </w:r>
      <w:r w:rsidRPr="004A7A6F">
        <w:t>акта осмотра и в срок не позднее 1 рабочего дня со дня составления акта осмотра при аварийных ситуациях или угрозе разрушения.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15</w:t>
      </w:r>
      <w:r w:rsidRPr="004A7A6F">
        <w:t>. Заявителям копия акта осмотра или акта осмотра при аварийных ситуациях или угрозе разрушения направляется в срок не позднее 3 рабочих дней со дня его составления.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16</w:t>
      </w:r>
      <w:r w:rsidRPr="004A7A6F">
        <w:t>. Срок устранения нарушений устанавливается Уполномоченным органом в зависимости от объёма рекомендуемых работ по устранению нарушений.</w:t>
      </w:r>
    </w:p>
    <w:p w:rsidR="00372CCB" w:rsidRPr="004A7A6F" w:rsidRDefault="00372CCB" w:rsidP="00372CCB">
      <w:pPr>
        <w:pStyle w:val="ConsPlusNormal"/>
        <w:ind w:firstLine="709"/>
        <w:jc w:val="both"/>
      </w:pPr>
      <w:r w:rsidRPr="004A7A6F">
        <w:t>Физическое или юридическое лицо, ответственное за эксплуатацию здания, сооружения, письменно информирует Уполномоченный орган о принятых мерах по устранению нарушений в срок не позднее 3 рабочих дней со дня его устранения, но не позднее срока, установленного в акте осмотра или акте осмотра при аварийных ситуациях или угрозе разрушения.</w:t>
      </w:r>
    </w:p>
    <w:p w:rsidR="00372CCB" w:rsidRPr="004A7A6F" w:rsidRDefault="00372CCB" w:rsidP="00372CCB">
      <w:pPr>
        <w:pStyle w:val="ConsPlusNormal"/>
        <w:ind w:firstLine="709"/>
        <w:jc w:val="both"/>
      </w:pPr>
      <w:r>
        <w:t>17</w:t>
      </w:r>
      <w:r w:rsidRPr="004A7A6F">
        <w:t>. В случае выявления нарушений требований технических регламентов Уполномоченный орган направляет копию акта осмотра или акта осмотра при аварийных ситуациях или угрозе разрушения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372CCB" w:rsidRDefault="00372CCB" w:rsidP="00372CCB">
      <w:pPr>
        <w:pStyle w:val="ConsPlusNormal"/>
        <w:ind w:firstLine="709"/>
        <w:jc w:val="both"/>
      </w:pPr>
      <w:r>
        <w:t>18</w:t>
      </w:r>
      <w:r w:rsidRPr="004A7A6F">
        <w:t xml:space="preserve">. Сведения о проведённом осмотре зданий, сооружений вносятся в </w:t>
      </w:r>
      <w:hyperlink w:anchor="Par344" w:tooltip="ЖУРНАЛ ОСМОТРОВ ЗДАНИЙ И СООРУЖЕНИЙ" w:history="1">
        <w:r w:rsidRPr="004A7A6F">
          <w:t>журнал</w:t>
        </w:r>
      </w:hyperlink>
      <w:r w:rsidRPr="004A7A6F">
        <w:t xml:space="preserve"> учёта осмотров зданий, сооружений, который ведётся </w:t>
      </w:r>
      <w:r>
        <w:t>в структурном подразделении администрации Славского муниципального округа</w:t>
      </w:r>
      <w:r w:rsidRPr="004A7A6F">
        <w:t xml:space="preserve"> по форме согласно Приложению 3 к настоящему Порядку.</w:t>
      </w:r>
      <w:r>
        <w:br w:type="page"/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lastRenderedPageBreak/>
        <w:t>Приложение 1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 xml:space="preserve">к Порядку проведения 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 xml:space="preserve">осмотра зданий, сооружений в целях оценки 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их</w:t>
      </w:r>
      <w:r w:rsidRPr="009565DC">
        <w:rPr>
          <w:rFonts w:eastAsia="Times New Roman"/>
          <w:b/>
          <w:szCs w:val="24"/>
          <w:lang w:eastAsia="ru-RU"/>
        </w:rPr>
        <w:t xml:space="preserve"> </w:t>
      </w:r>
      <w:r w:rsidRPr="009565DC">
        <w:rPr>
          <w:rFonts w:eastAsia="Times New Roman"/>
          <w:szCs w:val="24"/>
          <w:lang w:eastAsia="ru-RU"/>
        </w:rPr>
        <w:t xml:space="preserve">технического состояния и 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надлежащего технического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b/>
          <w:szCs w:val="24"/>
          <w:lang w:eastAsia="ru-RU"/>
        </w:rPr>
        <w:t xml:space="preserve"> </w:t>
      </w:r>
      <w:r w:rsidRPr="009565DC">
        <w:rPr>
          <w:rFonts w:eastAsia="Times New Roman"/>
          <w:szCs w:val="24"/>
          <w:lang w:eastAsia="ru-RU"/>
        </w:rPr>
        <w:t xml:space="preserve">обслуживания на территории 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0493C">
        <w:rPr>
          <w:rFonts w:eastAsia="Times New Roman"/>
          <w:szCs w:val="24"/>
          <w:lang w:eastAsia="ru-RU"/>
        </w:rPr>
        <w:t>Славского муниципального</w:t>
      </w:r>
      <w:r w:rsidRPr="009565DC">
        <w:rPr>
          <w:rFonts w:eastAsia="Times New Roman"/>
          <w:szCs w:val="24"/>
          <w:lang w:eastAsia="ru-RU"/>
        </w:rPr>
        <w:t xml:space="preserve"> округа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bookmarkStart w:id="2" w:name="Par84"/>
      <w:bookmarkEnd w:id="2"/>
      <w:r w:rsidRPr="009565DC">
        <w:rPr>
          <w:rFonts w:eastAsia="Times New Roman"/>
          <w:szCs w:val="24"/>
          <w:lang w:eastAsia="ru-RU"/>
        </w:rPr>
        <w:t>АКТ ОСМОТРА ЗДАНИЯ (СООРУЖЕНИЯ)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                                            "____" ___________ г.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(</w:t>
      </w:r>
      <w:proofErr w:type="spellStart"/>
      <w:r w:rsidRPr="009565DC">
        <w:rPr>
          <w:rFonts w:eastAsia="Times New Roman"/>
          <w:szCs w:val="24"/>
          <w:lang w:eastAsia="ru-RU"/>
        </w:rPr>
        <w:t>населенный</w:t>
      </w:r>
      <w:proofErr w:type="spellEnd"/>
      <w:r w:rsidRPr="009565DC">
        <w:rPr>
          <w:rFonts w:eastAsia="Times New Roman"/>
          <w:szCs w:val="24"/>
          <w:lang w:eastAsia="ru-RU"/>
        </w:rPr>
        <w:t xml:space="preserve"> пункт)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1.Название здания (сооружения) _______________________________________________________________</w:t>
      </w:r>
      <w:r>
        <w:rPr>
          <w:rFonts w:eastAsia="Times New Roman"/>
          <w:szCs w:val="24"/>
          <w:lang w:eastAsia="ru-RU"/>
        </w:rPr>
        <w:t>____________________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2.Адрес 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3.Собственник ______________________________________________________________</w:t>
      </w:r>
      <w:r>
        <w:rPr>
          <w:rFonts w:eastAsia="Times New Roman"/>
          <w:szCs w:val="24"/>
          <w:lang w:eastAsia="ru-RU"/>
        </w:rPr>
        <w:t>_____________________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4.Пользователи (наниматели, арендаторы) _______________________________________________________________</w:t>
      </w:r>
      <w:r>
        <w:rPr>
          <w:rFonts w:eastAsia="Times New Roman"/>
          <w:szCs w:val="24"/>
          <w:lang w:eastAsia="ru-RU"/>
        </w:rPr>
        <w:t>____________________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5. Год постройки</w:t>
      </w:r>
      <w:r>
        <w:rPr>
          <w:rFonts w:eastAsia="Times New Roman"/>
          <w:szCs w:val="24"/>
          <w:lang w:eastAsia="ru-RU"/>
        </w:rPr>
        <w:t xml:space="preserve"> </w:t>
      </w:r>
      <w:r w:rsidRPr="009565DC">
        <w:rPr>
          <w:rFonts w:eastAsia="Times New Roman"/>
          <w:szCs w:val="24"/>
          <w:lang w:eastAsia="ru-RU"/>
        </w:rPr>
        <w:t>___________________________________________________</w:t>
      </w:r>
      <w:r>
        <w:rPr>
          <w:rFonts w:eastAsia="Times New Roman"/>
          <w:szCs w:val="24"/>
          <w:lang w:eastAsia="ru-RU"/>
        </w:rPr>
        <w:t>________________________________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6. Материал стен</w:t>
      </w:r>
      <w:r>
        <w:rPr>
          <w:rFonts w:eastAsia="Times New Roman"/>
          <w:szCs w:val="24"/>
          <w:lang w:eastAsia="ru-RU"/>
        </w:rPr>
        <w:t xml:space="preserve"> _</w:t>
      </w:r>
      <w:r w:rsidRPr="009565DC">
        <w:rPr>
          <w:rFonts w:eastAsia="Times New Roman"/>
          <w:szCs w:val="24"/>
          <w:lang w:eastAsia="ru-RU"/>
        </w:rPr>
        <w:t>__________________________________________________</w:t>
      </w:r>
      <w:r>
        <w:rPr>
          <w:rFonts w:eastAsia="Times New Roman"/>
          <w:szCs w:val="24"/>
          <w:lang w:eastAsia="ru-RU"/>
        </w:rPr>
        <w:t>________________________________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7. Этажность</w:t>
      </w:r>
      <w:r>
        <w:rPr>
          <w:rFonts w:eastAsia="Times New Roman"/>
          <w:szCs w:val="24"/>
          <w:lang w:eastAsia="ru-RU"/>
        </w:rPr>
        <w:t xml:space="preserve"> ________________</w:t>
      </w:r>
      <w:r w:rsidRPr="009565DC">
        <w:rPr>
          <w:rFonts w:eastAsia="Times New Roman"/>
          <w:szCs w:val="24"/>
          <w:lang w:eastAsia="ru-RU"/>
        </w:rPr>
        <w:t>______________________________________</w:t>
      </w:r>
      <w:r>
        <w:rPr>
          <w:rFonts w:eastAsia="Times New Roman"/>
          <w:szCs w:val="24"/>
          <w:lang w:eastAsia="ru-RU"/>
        </w:rPr>
        <w:t>_____________________________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8. Наличие подвала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Результаты осмотра здания (сооружения) и заключение комиссии: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Комиссия в составе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Председателя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Членов комиссии: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Представители: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произвела осмотр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9565DC">
        <w:rPr>
          <w:rFonts w:eastAsia="Times New Roman"/>
          <w:sz w:val="16"/>
          <w:szCs w:val="16"/>
          <w:lang w:eastAsia="ru-RU"/>
        </w:rPr>
        <w:t>наименование здания (сооружения)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по вышеуказанному адресу: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065"/>
        <w:gridCol w:w="1361"/>
        <w:gridCol w:w="5159"/>
      </w:tblGrid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Наименование конструкций, оборудования и устройств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Оценка состояния, описание дефектов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Перечень необходимых и рекомендуемых работ, сроки и исполнители</w:t>
            </w: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Благоустройство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Наружные сети и колодцы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Фундаменты (подвал)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Несущие стены (колонны)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Перегородки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Балки (фермы)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Перекрытия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Лестницы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Полы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Проёмы (окна, двери, ворота)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Кровля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Наружная отделка</w:t>
            </w:r>
          </w:p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а) архитектурные детали</w:t>
            </w:r>
          </w:p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б) водоотводящие устройства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Центральное отопление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Местное отопление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Санитарно-технические устройства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Газоснабжение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Вентиляция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Мусоропровод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Лифты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 xml:space="preserve">Технологическое </w:t>
            </w:r>
            <w:r w:rsidRPr="009565DC">
              <w:rPr>
                <w:rFonts w:eastAsia="Times New Roman"/>
                <w:szCs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Встроенные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________________________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____________________________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в ходе общего внешнего осмотра произведено: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 xml:space="preserve">    1) взятие проб материалов для испытаний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 xml:space="preserve">    2) другие замеры и испытания конструкций и оборудования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Выводы и рекомендации: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Подписи: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Председатель комиссии: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Заместитель председателя комиссии: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Секретарь: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Члены комиссии:</w:t>
      </w:r>
    </w:p>
    <w:p w:rsidR="00372CCB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Pr="009565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lastRenderedPageBreak/>
        <w:t>Приложение 2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 xml:space="preserve">к Порядку проведения осмотра 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 xml:space="preserve">зданий, сооружений в целях оценки 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их</w:t>
      </w:r>
      <w:r w:rsidRPr="009565DC">
        <w:rPr>
          <w:rFonts w:eastAsia="Times New Roman"/>
          <w:b/>
          <w:szCs w:val="24"/>
          <w:lang w:eastAsia="ru-RU"/>
        </w:rPr>
        <w:t xml:space="preserve"> </w:t>
      </w:r>
      <w:r w:rsidRPr="009565DC">
        <w:rPr>
          <w:rFonts w:eastAsia="Times New Roman"/>
          <w:szCs w:val="24"/>
          <w:lang w:eastAsia="ru-RU"/>
        </w:rPr>
        <w:t xml:space="preserve">технического состояния и надлежащего 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технического</w:t>
      </w:r>
      <w:r w:rsidRPr="009565DC">
        <w:rPr>
          <w:rFonts w:eastAsia="Times New Roman"/>
          <w:b/>
          <w:szCs w:val="24"/>
          <w:lang w:eastAsia="ru-RU"/>
        </w:rPr>
        <w:t xml:space="preserve"> </w:t>
      </w:r>
      <w:r w:rsidRPr="009565DC">
        <w:rPr>
          <w:rFonts w:eastAsia="Times New Roman"/>
          <w:szCs w:val="24"/>
          <w:lang w:eastAsia="ru-RU"/>
        </w:rPr>
        <w:t xml:space="preserve">обслуживания на 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 xml:space="preserve">территории </w:t>
      </w:r>
      <w:r w:rsidRPr="0067557C">
        <w:rPr>
          <w:rFonts w:eastAsia="Times New Roman"/>
          <w:szCs w:val="24"/>
          <w:lang w:eastAsia="ru-RU"/>
        </w:rPr>
        <w:t>Славского муниципального</w:t>
      </w:r>
      <w:r w:rsidRPr="009565DC">
        <w:rPr>
          <w:rFonts w:eastAsia="Times New Roman"/>
          <w:szCs w:val="24"/>
          <w:lang w:eastAsia="ru-RU"/>
        </w:rPr>
        <w:t xml:space="preserve"> округа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bookmarkStart w:id="3" w:name="Par269"/>
      <w:bookmarkEnd w:id="3"/>
      <w:r w:rsidRPr="009565DC">
        <w:rPr>
          <w:rFonts w:eastAsia="Times New Roman"/>
          <w:szCs w:val="24"/>
          <w:lang w:eastAsia="ru-RU"/>
        </w:rPr>
        <w:t>АКТ ОСМОТРА ЗДАНИЙ (СООРУЖЕНИЙ)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ПРИ АВАРИЙНЫХ СИТУАЦИЯХ ИЛИ УГРОЗЕ РАЗРУШЕНИЯ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 xml:space="preserve">_____________________ 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                   </w:t>
      </w:r>
      <w:r w:rsidRPr="009565DC">
        <w:rPr>
          <w:rFonts w:eastAsia="Times New Roman"/>
          <w:szCs w:val="24"/>
          <w:lang w:eastAsia="ru-RU"/>
        </w:rPr>
        <w:t xml:space="preserve">     "____" ___________ г.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 xml:space="preserve"> (</w:t>
      </w:r>
      <w:proofErr w:type="spellStart"/>
      <w:r w:rsidRPr="009565DC">
        <w:rPr>
          <w:rFonts w:eastAsia="Times New Roman"/>
          <w:szCs w:val="24"/>
          <w:lang w:eastAsia="ru-RU"/>
        </w:rPr>
        <w:t>населенный</w:t>
      </w:r>
      <w:proofErr w:type="spellEnd"/>
      <w:r w:rsidRPr="009565DC">
        <w:rPr>
          <w:rFonts w:eastAsia="Times New Roman"/>
          <w:szCs w:val="24"/>
          <w:lang w:eastAsia="ru-RU"/>
        </w:rPr>
        <w:t xml:space="preserve"> пункт)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Название зданий (сооружений)</w:t>
      </w:r>
      <w:r>
        <w:rPr>
          <w:rFonts w:eastAsia="Times New Roman"/>
          <w:szCs w:val="24"/>
          <w:lang w:eastAsia="ru-RU"/>
        </w:rPr>
        <w:t xml:space="preserve"> </w:t>
      </w:r>
      <w:r w:rsidRPr="009565DC">
        <w:rPr>
          <w:rFonts w:eastAsia="Times New Roman"/>
          <w:szCs w:val="24"/>
          <w:lang w:eastAsia="ru-RU"/>
        </w:rPr>
        <w:t>_____________________________________________________</w:t>
      </w:r>
      <w:r>
        <w:rPr>
          <w:rFonts w:eastAsia="Times New Roman"/>
          <w:szCs w:val="24"/>
          <w:lang w:eastAsia="ru-RU"/>
        </w:rPr>
        <w:t>_________________________</w:t>
      </w:r>
      <w:r w:rsidRPr="009565DC">
        <w:rPr>
          <w:rFonts w:eastAsia="Times New Roman"/>
          <w:szCs w:val="24"/>
          <w:lang w:eastAsia="ru-RU"/>
        </w:rPr>
        <w:t>___</w:t>
      </w:r>
      <w:r>
        <w:rPr>
          <w:rFonts w:eastAsia="Times New Roman"/>
          <w:szCs w:val="24"/>
          <w:lang w:eastAsia="ru-RU"/>
        </w:rPr>
        <w:t>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Адрес</w:t>
      </w:r>
      <w:r>
        <w:rPr>
          <w:rFonts w:eastAsia="Times New Roman"/>
          <w:szCs w:val="24"/>
          <w:lang w:eastAsia="ru-RU"/>
        </w:rPr>
        <w:t xml:space="preserve"> </w:t>
      </w: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Владелец (балансодержатель)</w:t>
      </w:r>
      <w:r>
        <w:rPr>
          <w:rFonts w:eastAsia="Times New Roman"/>
          <w:szCs w:val="24"/>
          <w:lang w:eastAsia="ru-RU"/>
        </w:rPr>
        <w:t xml:space="preserve"> </w:t>
      </w:r>
      <w:r w:rsidRPr="009565DC">
        <w:rPr>
          <w:rFonts w:eastAsia="Times New Roman"/>
          <w:szCs w:val="24"/>
          <w:lang w:eastAsia="ru-RU"/>
        </w:rPr>
        <w:t>_______________________________________________________</w:t>
      </w:r>
      <w:r>
        <w:rPr>
          <w:rFonts w:eastAsia="Times New Roman"/>
          <w:szCs w:val="24"/>
          <w:lang w:eastAsia="ru-RU"/>
        </w:rPr>
        <w:t>_______________________</w:t>
      </w:r>
      <w:r w:rsidRPr="009565DC">
        <w:rPr>
          <w:rFonts w:eastAsia="Times New Roman"/>
          <w:szCs w:val="24"/>
          <w:lang w:eastAsia="ru-RU"/>
        </w:rPr>
        <w:t>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Материал стен</w:t>
      </w:r>
      <w:r>
        <w:rPr>
          <w:rFonts w:eastAsia="Times New Roman"/>
          <w:szCs w:val="24"/>
          <w:lang w:eastAsia="ru-RU"/>
        </w:rPr>
        <w:t xml:space="preserve"> </w:t>
      </w:r>
      <w:r w:rsidRPr="009565DC">
        <w:rPr>
          <w:rFonts w:eastAsia="Times New Roman"/>
          <w:szCs w:val="24"/>
          <w:lang w:eastAsia="ru-RU"/>
        </w:rPr>
        <w:t>_______________________________________________</w:t>
      </w:r>
      <w:r>
        <w:rPr>
          <w:rFonts w:eastAsia="Times New Roman"/>
          <w:szCs w:val="24"/>
          <w:lang w:eastAsia="ru-RU"/>
        </w:rPr>
        <w:t>__________</w:t>
      </w:r>
      <w:r w:rsidRPr="009565DC">
        <w:rPr>
          <w:rFonts w:eastAsia="Times New Roman"/>
          <w:szCs w:val="24"/>
          <w:lang w:eastAsia="ru-RU"/>
        </w:rPr>
        <w:t>__________________</w:t>
      </w:r>
      <w:r>
        <w:rPr>
          <w:rFonts w:eastAsia="Times New Roman"/>
          <w:szCs w:val="24"/>
          <w:lang w:eastAsia="ru-RU"/>
        </w:rPr>
        <w:t>______</w:t>
      </w:r>
      <w:r w:rsidRPr="009565DC">
        <w:rPr>
          <w:rFonts w:eastAsia="Times New Roman"/>
          <w:szCs w:val="24"/>
          <w:lang w:eastAsia="ru-RU"/>
        </w:rPr>
        <w:t>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Этажность</w:t>
      </w:r>
      <w:r>
        <w:rPr>
          <w:rFonts w:eastAsia="Times New Roman"/>
          <w:szCs w:val="24"/>
          <w:lang w:eastAsia="ru-RU"/>
        </w:rPr>
        <w:t xml:space="preserve"> </w:t>
      </w: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Характер и дата неблагоприятных воздействий</w:t>
      </w:r>
      <w:r>
        <w:rPr>
          <w:rFonts w:eastAsia="Times New Roman"/>
          <w:szCs w:val="24"/>
          <w:lang w:eastAsia="ru-RU"/>
        </w:rPr>
        <w:t xml:space="preserve"> </w:t>
      </w:r>
      <w:r w:rsidRPr="009565DC">
        <w:rPr>
          <w:rFonts w:eastAsia="Times New Roman"/>
          <w:szCs w:val="24"/>
          <w:lang w:eastAsia="ru-RU"/>
        </w:rPr>
        <w:t>__________________________________________</w:t>
      </w:r>
      <w:r>
        <w:rPr>
          <w:rFonts w:eastAsia="Times New Roman"/>
          <w:szCs w:val="24"/>
          <w:lang w:eastAsia="ru-RU"/>
        </w:rPr>
        <w:t>______________________________________</w:t>
      </w:r>
      <w:r w:rsidRPr="009565DC">
        <w:rPr>
          <w:rFonts w:eastAsia="Times New Roman"/>
          <w:szCs w:val="24"/>
          <w:lang w:eastAsia="ru-RU"/>
        </w:rPr>
        <w:t>_</w:t>
      </w:r>
      <w:r>
        <w:rPr>
          <w:rFonts w:eastAsia="Times New Roman"/>
          <w:szCs w:val="24"/>
          <w:lang w:eastAsia="ru-RU"/>
        </w:rPr>
        <w:t>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Результаты осмотра зданий (сооружений) и заключение комиссии:</w:t>
      </w:r>
    </w:p>
    <w:p w:rsidR="00372CCB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Комиссия в составе: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Председатель комиссии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Члены комиссии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Представители: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  <w:r w:rsidRPr="009565DC">
        <w:rPr>
          <w:rFonts w:eastAsia="Times New Roman"/>
          <w:szCs w:val="24"/>
          <w:lang w:eastAsia="ru-RU"/>
        </w:rPr>
        <w:t>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произвела осмотр _______________________________, пострадавших в результате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  <w:r w:rsidRPr="009565DC">
        <w:rPr>
          <w:rFonts w:eastAsia="Times New Roman"/>
          <w:szCs w:val="24"/>
          <w:lang w:eastAsia="ru-RU"/>
        </w:rPr>
        <w:t>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Краткое описание последствий неблагоприятных воздействий: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Характеристика состояния здания (сооружения) после неблагоприятных</w:t>
      </w:r>
      <w:r>
        <w:rPr>
          <w:rFonts w:eastAsia="Times New Roman"/>
          <w:szCs w:val="24"/>
          <w:lang w:eastAsia="ru-RU"/>
        </w:rPr>
        <w:t xml:space="preserve"> </w:t>
      </w:r>
      <w:r w:rsidRPr="009565DC">
        <w:rPr>
          <w:rFonts w:eastAsia="Times New Roman"/>
          <w:szCs w:val="24"/>
          <w:lang w:eastAsia="ru-RU"/>
        </w:rPr>
        <w:t>воздействий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Сведения о мерах по предотвращению развития разрушительных явлений, принятых сразу после неблагоприятных воздействий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lastRenderedPageBreak/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Рекомендации по ликвидации последствий неблагоприятных воздействий, сроки и исполнители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__________________</w:t>
      </w:r>
      <w:r w:rsidRPr="009565DC">
        <w:rPr>
          <w:rFonts w:eastAsia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Подписи: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Председатель комиссии: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Заместитель председателя комиссии: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Секретарь: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Члены комиссии: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A1EDC" w:rsidRPr="009565DC" w:rsidRDefault="00DA1EDC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bookmarkStart w:id="4" w:name="_GoBack"/>
      <w:bookmarkEnd w:id="4"/>
      <w:r w:rsidRPr="009565DC">
        <w:rPr>
          <w:rFonts w:eastAsia="Times New Roman"/>
          <w:szCs w:val="24"/>
          <w:lang w:eastAsia="ru-RU"/>
        </w:rPr>
        <w:lastRenderedPageBreak/>
        <w:t>Приложение 3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 xml:space="preserve">к Порядку Порядок проведения 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 xml:space="preserve">осмотра зданий, сооружений в целях оценки 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их</w:t>
      </w:r>
      <w:r w:rsidRPr="009565DC">
        <w:rPr>
          <w:rFonts w:eastAsia="Times New Roman"/>
          <w:b/>
          <w:szCs w:val="24"/>
          <w:lang w:eastAsia="ru-RU"/>
        </w:rPr>
        <w:t xml:space="preserve"> </w:t>
      </w:r>
      <w:r w:rsidRPr="009565DC">
        <w:rPr>
          <w:rFonts w:eastAsia="Times New Roman"/>
          <w:szCs w:val="24"/>
          <w:lang w:eastAsia="ru-RU"/>
        </w:rPr>
        <w:t>технического состояния и надлежащего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 xml:space="preserve"> технического</w:t>
      </w:r>
      <w:r w:rsidRPr="009565DC">
        <w:rPr>
          <w:rFonts w:eastAsia="Times New Roman"/>
          <w:b/>
          <w:szCs w:val="24"/>
          <w:lang w:eastAsia="ru-RU"/>
        </w:rPr>
        <w:t xml:space="preserve"> </w:t>
      </w:r>
      <w:r w:rsidRPr="009565DC">
        <w:rPr>
          <w:rFonts w:eastAsia="Times New Roman"/>
          <w:szCs w:val="24"/>
          <w:lang w:eastAsia="ru-RU"/>
        </w:rPr>
        <w:t xml:space="preserve">обслуживания 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 xml:space="preserve">на территории </w:t>
      </w:r>
      <w:r w:rsidRPr="0090493C">
        <w:rPr>
          <w:rFonts w:eastAsia="Times New Roman"/>
          <w:szCs w:val="24"/>
          <w:lang w:eastAsia="ru-RU"/>
        </w:rPr>
        <w:t>Славского муниципального</w:t>
      </w:r>
      <w:r w:rsidRPr="009565DC">
        <w:rPr>
          <w:rFonts w:eastAsia="Times New Roman"/>
          <w:szCs w:val="24"/>
          <w:lang w:eastAsia="ru-RU"/>
        </w:rPr>
        <w:t xml:space="preserve"> округа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bookmarkStart w:id="5" w:name="Par344"/>
      <w:bookmarkEnd w:id="5"/>
      <w:r w:rsidRPr="009565DC">
        <w:rPr>
          <w:rFonts w:eastAsia="Times New Roman"/>
          <w:szCs w:val="24"/>
          <w:lang w:eastAsia="ru-RU"/>
        </w:rPr>
        <w:t>ЖУРНАЛ ОСМОТРОВ ЗДАНИЙ И СООРУЖЕНИЙ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___________________________________________________________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Начат "____" ______________________ 20____ г.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565DC">
        <w:rPr>
          <w:rFonts w:eastAsia="Times New Roman"/>
          <w:szCs w:val="24"/>
          <w:lang w:eastAsia="ru-RU"/>
        </w:rPr>
        <w:t>Окончен "____" _____________________ 20 _____г.</w:t>
      </w: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1033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650"/>
        <w:gridCol w:w="949"/>
        <w:gridCol w:w="1639"/>
        <w:gridCol w:w="1954"/>
        <w:gridCol w:w="1321"/>
        <w:gridCol w:w="1399"/>
      </w:tblGrid>
      <w:tr w:rsidR="00372CCB" w:rsidRPr="009565DC" w:rsidTr="00B30B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Дата поступления обращения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Дата</w:t>
            </w:r>
          </w:p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осмотра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Характеристика выявленных дефектов</w:t>
            </w:r>
          </w:p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_ _ _ _ _</w:t>
            </w:r>
          </w:p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запланированные мероприятия по устранению дефектов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Дата, подпись ответственного лица уполномоченного органа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Примечание</w:t>
            </w:r>
          </w:p>
        </w:tc>
      </w:tr>
      <w:tr w:rsidR="00372CCB" w:rsidRPr="009565DC" w:rsidTr="00B30B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65DC"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372CCB" w:rsidRPr="009565DC" w:rsidTr="00B30B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72CCB" w:rsidRPr="009565DC" w:rsidTr="00B30B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CB" w:rsidRPr="009565DC" w:rsidRDefault="00372CCB" w:rsidP="00B3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2CCB" w:rsidRPr="009565DC" w:rsidRDefault="00372CCB" w:rsidP="003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bookmarkEnd w:id="0"/>
    <w:p w:rsidR="00372CCB" w:rsidRDefault="00372CCB" w:rsidP="00372CCB">
      <w:pPr>
        <w:rPr>
          <w:szCs w:val="24"/>
        </w:rPr>
      </w:pPr>
    </w:p>
    <w:p w:rsidR="00372CCB" w:rsidRDefault="00372CCB" w:rsidP="00372CCB">
      <w:pPr>
        <w:rPr>
          <w:szCs w:val="24"/>
        </w:rPr>
      </w:pPr>
    </w:p>
    <w:p w:rsidR="00372CCB" w:rsidRDefault="00372CCB" w:rsidP="00372CCB">
      <w:pPr>
        <w:rPr>
          <w:szCs w:val="24"/>
        </w:rPr>
      </w:pPr>
    </w:p>
    <w:p w:rsidR="00372CCB" w:rsidRDefault="00372CCB" w:rsidP="00372CCB">
      <w:pPr>
        <w:rPr>
          <w:szCs w:val="24"/>
        </w:rPr>
      </w:pPr>
    </w:p>
    <w:p w:rsidR="00C62231" w:rsidRDefault="00C62231"/>
    <w:sectPr w:rsidR="00C62231" w:rsidSect="00DA1EDC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CB"/>
    <w:rsid w:val="003235C5"/>
    <w:rsid w:val="00372CCB"/>
    <w:rsid w:val="00C068B1"/>
    <w:rsid w:val="00C62231"/>
    <w:rsid w:val="00DA1EDC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8C97"/>
  <w15:chartTrackingRefBased/>
  <w15:docId w15:val="{3E55BB88-87B3-4394-B17B-68D157CE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C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2022-09-29T07:36:00Z</cp:lastPrinted>
  <dcterms:created xsi:type="dcterms:W3CDTF">2022-09-28T13:55:00Z</dcterms:created>
  <dcterms:modified xsi:type="dcterms:W3CDTF">2022-09-29T07:42:00Z</dcterms:modified>
</cp:coreProperties>
</file>